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2234165">
      <w:pPr>
        <w:pStyle w:val="12"/>
        <w:shd w:val="clear" w:color="auto" w:fill="FFFFFF"/>
        <w:spacing w:before="0" w:beforeAutospacing="0" w:after="60" w:afterAutospacing="0" w:line="429" w:lineRule="atLeast"/>
        <w:jc w:val="center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考前热身练</w:t>
      </w:r>
    </w:p>
    <w:p w14:paraId="35ED4CA0">
      <w:pPr>
        <w:pStyle w:val="12"/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一、选择题</w:t>
      </w:r>
    </w:p>
    <w:p w14:paraId="457C5456">
      <w:pPr>
        <w:pStyle w:val="12"/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1.</w:t>
      </w:r>
      <w:r>
        <w:rPr>
          <w:rFonts w:ascii="Segoe UI" w:hAnsi="Segoe UI" w:cs="Segoe UI"/>
          <w:color w:val="404040"/>
          <w:sz w:val="21"/>
          <w:szCs w:val="21"/>
        </w:rPr>
        <w:t>某理想气体在101.325 kPa的外压下，从10 dm³膨胀到16 dm³，吸热126 J，则该气体ΔU等于？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                                                             （  </w:t>
      </w:r>
      <w:r>
        <w:rPr>
          <w:rFonts w:hint="eastAsia" w:ascii="Segoe UI" w:hAnsi="Segoe UI" w:cs="Segoe UI"/>
          <w:b/>
          <w:bCs/>
          <w:color w:val="0000FF"/>
          <w:sz w:val="21"/>
          <w:szCs w:val="21"/>
          <w:lang w:val="en-US" w:eastAsia="zh-CN"/>
        </w:rPr>
        <w:t>C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）</w:t>
      </w:r>
    </w:p>
    <w:p w14:paraId="36EA3DDC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>(A) -284 J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(B) 842 J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(C) -482 J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(D) 482 J</w:t>
      </w:r>
    </w:p>
    <w:p w14:paraId="1D185147">
      <w:pPr>
        <w:pStyle w:val="12"/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2.</w:t>
      </w:r>
      <w:r>
        <w:rPr>
          <w:rFonts w:ascii="Segoe UI" w:hAnsi="Segoe UI" w:cs="Segoe UI"/>
          <w:color w:val="404040"/>
          <w:sz w:val="21"/>
          <w:szCs w:val="21"/>
        </w:rPr>
        <w:t>1 mol的H₂O</w:t>
      </w:r>
      <w:r>
        <w:rPr>
          <w:rFonts w:hint="eastAsia" w:ascii="Segoe UI" w:hAnsi="Segoe UI" w:cs="Segoe UI"/>
          <w:color w:val="404040"/>
          <w:sz w:val="21"/>
          <w:szCs w:val="21"/>
        </w:rPr>
        <w:t>(l)</w:t>
      </w:r>
      <w:r>
        <w:rPr>
          <w:rFonts w:ascii="Segoe UI" w:hAnsi="Segoe UI" w:cs="Segoe UI"/>
          <w:color w:val="404040"/>
          <w:sz w:val="21"/>
          <w:szCs w:val="21"/>
        </w:rPr>
        <w:t>在373 K下经历两个不同的过程：</w:t>
      </w:r>
      <w:r>
        <w:rPr>
          <w:rFonts w:hint="eastAsia" w:ascii="Segoe UI" w:hAnsi="Segoe UI" w:cs="Segoe UI"/>
          <w:color w:val="404040"/>
          <w:sz w:val="21"/>
          <w:szCs w:val="21"/>
        </w:rPr>
        <w:t>（1）在大气压下等温等压可逆蒸发变为H</w:t>
      </w:r>
      <w:r>
        <w:rPr>
          <w:rFonts w:hint="eastAsia" w:ascii="Segoe UI" w:hAnsi="Segoe UI" w:cs="Segoe UI"/>
          <w:color w:val="404040"/>
          <w:sz w:val="21"/>
          <w:szCs w:val="21"/>
          <w:vertAlign w:val="subscript"/>
        </w:rPr>
        <w:t>2</w:t>
      </w:r>
      <w:r>
        <w:rPr>
          <w:rFonts w:hint="eastAsia" w:ascii="Segoe UI" w:hAnsi="Segoe UI" w:cs="Segoe UI"/>
          <w:color w:val="404040"/>
          <w:sz w:val="21"/>
          <w:szCs w:val="21"/>
        </w:rPr>
        <w:t>O(g)；（2）在真空下蒸发，变为同温同压的H</w:t>
      </w:r>
      <w:r>
        <w:rPr>
          <w:rFonts w:hint="eastAsia" w:ascii="Segoe UI" w:hAnsi="Segoe UI" w:cs="Segoe UI"/>
          <w:color w:val="404040"/>
          <w:sz w:val="21"/>
          <w:szCs w:val="21"/>
          <w:vertAlign w:val="subscript"/>
        </w:rPr>
        <w:t>2</w:t>
      </w:r>
      <w:r>
        <w:rPr>
          <w:rFonts w:hint="eastAsia" w:ascii="Segoe UI" w:hAnsi="Segoe UI" w:cs="Segoe UI"/>
          <w:color w:val="404040"/>
          <w:sz w:val="21"/>
          <w:szCs w:val="21"/>
        </w:rPr>
        <w:t>O(g)</w:t>
      </w:r>
      <w:r>
        <w:rPr>
          <w:rFonts w:ascii="Segoe UI" w:hAnsi="Segoe UI" w:cs="Segoe UI"/>
          <w:color w:val="404040"/>
          <w:sz w:val="21"/>
          <w:szCs w:val="21"/>
        </w:rPr>
        <w:t>。以下关于两个过程的正确描述是哪一项？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                                                             （ </w:t>
      </w:r>
      <w:r>
        <w:rPr>
          <w:rFonts w:hint="eastAsia" w:ascii="Segoe UI" w:hAnsi="Segoe UI" w:cs="Segoe UI"/>
          <w:color w:val="404040"/>
          <w:sz w:val="21"/>
          <w:szCs w:val="21"/>
          <w:lang w:val="en-US" w:eastAsia="zh-CN"/>
        </w:rPr>
        <w:t xml:space="preserve"> </w:t>
      </w:r>
      <w:r>
        <w:rPr>
          <w:rFonts w:hint="eastAsia" w:ascii="Segoe UI" w:hAnsi="Segoe UI" w:cs="Segoe UI"/>
          <w:b/>
          <w:bCs/>
          <w:color w:val="0000FF"/>
          <w:sz w:val="21"/>
          <w:szCs w:val="21"/>
          <w:lang w:val="en-US" w:eastAsia="zh-CN"/>
        </w:rPr>
        <w:t>C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 ）</w:t>
      </w:r>
    </w:p>
    <w:p w14:paraId="2629682D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>(A) W₁ &gt; W₂，Q₁ &gt; Q₂，ΔU₁ &gt; ΔU₂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(B) W₁ &lt; W₂，Q₁ &lt; Q₂，ΔU₁ &lt; ΔU₂</w:t>
      </w:r>
    </w:p>
    <w:p w14:paraId="5DCF1183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>(C) W₁ &gt; W₂，Q₁ &lt; Q₂，ΔU₁ = ΔU₂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(D) W₁ &lt; W₂，Q₁ &gt; Q₂，ΔU₁ &gt; ΔU₂</w:t>
      </w:r>
    </w:p>
    <w:p w14:paraId="1C8411B4">
      <w:pPr>
        <w:pStyle w:val="12"/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3.</w:t>
      </w:r>
      <w:r>
        <w:rPr>
          <w:rFonts w:ascii="Segoe UI" w:hAnsi="Segoe UI" w:cs="Segoe UI"/>
          <w:color w:val="404040"/>
          <w:sz w:val="21"/>
          <w:szCs w:val="21"/>
        </w:rPr>
        <w:t>对于一个理想气体在绝热膨胀过程中的变化，以下哪一项是正确的关于系统、环境和总系统的熵变化的关系？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                                                   （ </w:t>
      </w:r>
      <w:r>
        <w:rPr>
          <w:rFonts w:hint="eastAsia" w:ascii="Segoe UI" w:hAnsi="Segoe UI" w:cs="Segoe UI"/>
          <w:b/>
          <w:bCs/>
          <w:color w:val="0000FF"/>
          <w:sz w:val="21"/>
          <w:szCs w:val="21"/>
          <w:lang w:val="en-US" w:eastAsia="zh-CN"/>
        </w:rPr>
        <w:t>C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 ）</w:t>
      </w:r>
    </w:p>
    <w:p w14:paraId="70C25B48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>(A) ΔS</w:t>
      </w:r>
      <w:r>
        <w:rPr>
          <w:rFonts w:ascii="Segoe UI" w:hAnsi="Segoe UI" w:cs="Segoe UI"/>
          <w:color w:val="404040"/>
          <w:sz w:val="21"/>
          <w:szCs w:val="21"/>
          <w:vertAlign w:val="subscript"/>
        </w:rPr>
        <w:t>sys</w:t>
      </w:r>
      <w:r>
        <w:rPr>
          <w:rFonts w:ascii="Segoe UI" w:hAnsi="Segoe UI" w:cs="Segoe UI"/>
          <w:color w:val="404040"/>
          <w:sz w:val="21"/>
          <w:szCs w:val="21"/>
        </w:rPr>
        <w:t xml:space="preserve"> &gt; 0，ΔS</w:t>
      </w:r>
      <w:r>
        <w:rPr>
          <w:rFonts w:ascii="Segoe UI" w:hAnsi="Segoe UI" w:cs="Segoe UI"/>
          <w:color w:val="404040"/>
          <w:sz w:val="21"/>
          <w:szCs w:val="21"/>
          <w:vertAlign w:val="subscript"/>
        </w:rPr>
        <w:t>sur</w:t>
      </w:r>
      <w:r>
        <w:rPr>
          <w:rFonts w:ascii="Segoe UI" w:hAnsi="Segoe UI" w:cs="Segoe UI"/>
          <w:color w:val="404040"/>
          <w:sz w:val="21"/>
          <w:szCs w:val="21"/>
        </w:rPr>
        <w:t xml:space="preserve"> = 0，ΔS</w:t>
      </w:r>
      <w:r>
        <w:rPr>
          <w:rFonts w:ascii="Segoe UI" w:hAnsi="Segoe UI" w:cs="Segoe UI"/>
          <w:color w:val="404040"/>
          <w:sz w:val="21"/>
          <w:szCs w:val="21"/>
          <w:vertAlign w:val="subscript"/>
        </w:rPr>
        <w:t xml:space="preserve">tot </w:t>
      </w:r>
      <w:r>
        <w:rPr>
          <w:rFonts w:ascii="Segoe UI" w:hAnsi="Segoe UI" w:cs="Segoe UI"/>
          <w:color w:val="404040"/>
          <w:sz w:val="21"/>
          <w:szCs w:val="21"/>
        </w:rPr>
        <w:t>&gt; 0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(B) ΔS</w:t>
      </w:r>
      <w:r>
        <w:rPr>
          <w:rFonts w:ascii="Segoe UI" w:hAnsi="Segoe UI" w:cs="Segoe UI"/>
          <w:color w:val="404040"/>
          <w:sz w:val="21"/>
          <w:szCs w:val="21"/>
          <w:vertAlign w:val="subscript"/>
        </w:rPr>
        <w:t>sys</w:t>
      </w:r>
      <w:r>
        <w:rPr>
          <w:rFonts w:ascii="Segoe UI" w:hAnsi="Segoe UI" w:cs="Segoe UI"/>
          <w:color w:val="404040"/>
          <w:sz w:val="21"/>
          <w:szCs w:val="21"/>
        </w:rPr>
        <w:t xml:space="preserve"> &lt; 0，ΔS</w:t>
      </w:r>
      <w:r>
        <w:rPr>
          <w:rFonts w:ascii="Segoe UI" w:hAnsi="Segoe UI" w:cs="Segoe UI"/>
          <w:color w:val="404040"/>
          <w:sz w:val="21"/>
          <w:szCs w:val="21"/>
          <w:vertAlign w:val="subscript"/>
        </w:rPr>
        <w:t>sur</w:t>
      </w:r>
      <w:r>
        <w:rPr>
          <w:rFonts w:ascii="Segoe UI" w:hAnsi="Segoe UI" w:cs="Segoe UI"/>
          <w:color w:val="404040"/>
          <w:sz w:val="21"/>
          <w:szCs w:val="21"/>
        </w:rPr>
        <w:t xml:space="preserve"> = 0，ΔS</w:t>
      </w:r>
      <w:r>
        <w:rPr>
          <w:rFonts w:ascii="Segoe UI" w:hAnsi="Segoe UI" w:cs="Segoe UI"/>
          <w:color w:val="404040"/>
          <w:sz w:val="21"/>
          <w:szCs w:val="21"/>
          <w:vertAlign w:val="subscript"/>
        </w:rPr>
        <w:t>tot</w:t>
      </w:r>
      <w:r>
        <w:rPr>
          <w:rFonts w:ascii="Segoe UI" w:hAnsi="Segoe UI" w:cs="Segoe UI"/>
          <w:color w:val="404040"/>
          <w:sz w:val="21"/>
          <w:szCs w:val="21"/>
        </w:rPr>
        <w:t xml:space="preserve"> &lt; 0</w:t>
      </w:r>
    </w:p>
    <w:p w14:paraId="54DC66B7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>(C) ΔS</w:t>
      </w:r>
      <w:r>
        <w:rPr>
          <w:rFonts w:ascii="Segoe UI" w:hAnsi="Segoe UI" w:cs="Segoe UI"/>
          <w:color w:val="404040"/>
          <w:sz w:val="21"/>
          <w:szCs w:val="21"/>
          <w:vertAlign w:val="subscript"/>
        </w:rPr>
        <w:t>sys</w:t>
      </w:r>
      <w:r>
        <w:rPr>
          <w:rFonts w:ascii="Segoe UI" w:hAnsi="Segoe UI" w:cs="Segoe UI"/>
          <w:color w:val="404040"/>
          <w:sz w:val="21"/>
          <w:szCs w:val="21"/>
        </w:rPr>
        <w:t xml:space="preserve"> &gt; 0，ΔS</w:t>
      </w:r>
      <w:r>
        <w:rPr>
          <w:rFonts w:ascii="Segoe UI" w:hAnsi="Segoe UI" w:cs="Segoe UI"/>
          <w:color w:val="404040"/>
          <w:sz w:val="21"/>
          <w:szCs w:val="21"/>
          <w:vertAlign w:val="subscript"/>
        </w:rPr>
        <w:t>sur</w:t>
      </w:r>
      <w:r>
        <w:rPr>
          <w:rFonts w:ascii="Segoe UI" w:hAnsi="Segoe UI" w:cs="Segoe UI"/>
          <w:color w:val="404040"/>
          <w:sz w:val="21"/>
          <w:szCs w:val="21"/>
        </w:rPr>
        <w:t xml:space="preserve"> &lt; 0，ΔS</w:t>
      </w:r>
      <w:r>
        <w:rPr>
          <w:rFonts w:ascii="Segoe UI" w:hAnsi="Segoe UI" w:cs="Segoe UI"/>
          <w:color w:val="404040"/>
          <w:sz w:val="21"/>
          <w:szCs w:val="21"/>
          <w:vertAlign w:val="subscript"/>
        </w:rPr>
        <w:t>tot</w:t>
      </w:r>
      <w:r>
        <w:rPr>
          <w:rFonts w:ascii="Segoe UI" w:hAnsi="Segoe UI" w:cs="Segoe UI"/>
          <w:color w:val="404040"/>
          <w:sz w:val="21"/>
          <w:szCs w:val="21"/>
        </w:rPr>
        <w:t xml:space="preserve"> &gt; 0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(D) ΔS</w:t>
      </w:r>
      <w:r>
        <w:rPr>
          <w:rFonts w:ascii="Segoe UI" w:hAnsi="Segoe UI" w:cs="Segoe UI"/>
          <w:color w:val="404040"/>
          <w:sz w:val="21"/>
          <w:szCs w:val="21"/>
          <w:vertAlign w:val="subscript"/>
        </w:rPr>
        <w:t>sys</w:t>
      </w:r>
      <w:r>
        <w:rPr>
          <w:rFonts w:ascii="Segoe UI" w:hAnsi="Segoe UI" w:cs="Segoe UI"/>
          <w:color w:val="404040"/>
          <w:sz w:val="21"/>
          <w:szCs w:val="21"/>
        </w:rPr>
        <w:t xml:space="preserve"> &lt; 0，ΔS</w:t>
      </w:r>
      <w:r>
        <w:rPr>
          <w:rFonts w:ascii="Segoe UI" w:hAnsi="Segoe UI" w:cs="Segoe UI"/>
          <w:color w:val="404040"/>
          <w:sz w:val="21"/>
          <w:szCs w:val="21"/>
          <w:vertAlign w:val="subscript"/>
        </w:rPr>
        <w:t>sur</w:t>
      </w:r>
      <w:r>
        <w:rPr>
          <w:rFonts w:ascii="Segoe UI" w:hAnsi="Segoe UI" w:cs="Segoe UI"/>
          <w:color w:val="404040"/>
          <w:sz w:val="21"/>
          <w:szCs w:val="21"/>
        </w:rPr>
        <w:t xml:space="preserve"> &gt; 0，ΔS</w:t>
      </w:r>
      <w:r>
        <w:rPr>
          <w:rFonts w:ascii="Segoe UI" w:hAnsi="Segoe UI" w:cs="Segoe UI"/>
          <w:color w:val="404040"/>
          <w:sz w:val="21"/>
          <w:szCs w:val="21"/>
          <w:vertAlign w:val="subscript"/>
        </w:rPr>
        <w:t xml:space="preserve">tot </w:t>
      </w:r>
      <w:r>
        <w:rPr>
          <w:rFonts w:ascii="Segoe UI" w:hAnsi="Segoe UI" w:cs="Segoe UI"/>
          <w:color w:val="404040"/>
          <w:sz w:val="21"/>
          <w:szCs w:val="21"/>
        </w:rPr>
        <w:t>&gt; 0</w:t>
      </w:r>
    </w:p>
    <w:p w14:paraId="43B0B0A4">
      <w:pPr>
        <w:pStyle w:val="12"/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4.</w:t>
      </w:r>
      <w:r>
        <w:rPr>
          <w:rFonts w:ascii="Segoe UI" w:hAnsi="Segoe UI" w:cs="Segoe UI"/>
          <w:color w:val="404040"/>
          <w:sz w:val="21"/>
          <w:szCs w:val="21"/>
        </w:rPr>
        <w:t>对于</w:t>
      </w:r>
      <w:r>
        <w:rPr>
          <w:rFonts w:hint="eastAsia" w:ascii="Segoe UI" w:hAnsi="Segoe UI" w:cs="Segoe UI"/>
          <w:color w:val="404040"/>
          <w:sz w:val="21"/>
          <w:szCs w:val="21"/>
          <w:lang w:val="en-US" w:eastAsia="zh-CN"/>
        </w:rPr>
        <w:t>n mol</w:t>
      </w:r>
      <w:r>
        <w:rPr>
          <w:rFonts w:ascii="Segoe UI" w:hAnsi="Segoe UI" w:cs="Segoe UI"/>
          <w:color w:val="404040"/>
          <w:sz w:val="21"/>
          <w:szCs w:val="21"/>
        </w:rPr>
        <w:t>理想气体，在压力、体积和温度变化的过程中，熵的变化是由下列公式给出的。以下哪个公式正确表示了此过程中熵的变化？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                           （ </w:t>
      </w:r>
      <w:r>
        <w:rPr>
          <w:rFonts w:hint="eastAsia" w:ascii="Segoe UI" w:hAnsi="Segoe UI" w:cs="Segoe UI"/>
          <w:b/>
          <w:bCs/>
          <w:color w:val="0000FF"/>
          <w:sz w:val="21"/>
          <w:szCs w:val="21"/>
          <w:lang w:val="en-US" w:eastAsia="zh-CN"/>
        </w:rPr>
        <w:t>A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）</w:t>
      </w:r>
    </w:p>
    <w:p w14:paraId="39D99BBB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 xml:space="preserve">(A) </w:t>
      </w:r>
      <m:oMath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ΔS = n</m:t>
        </m:r>
        <m:sSub>
          <m:sSub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C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p,m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b>
        </m:sSub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 xml:space="preserve"> ln(</m:t>
        </m:r>
        <m:f>
          <w:bookmarkStart w:id="0" w:name="_Hlk196088859"/>
          <m:f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T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2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num>
          <m:den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T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1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  <w:bookmarkEnd w:id="0"/>
          </m:den>
        </m:f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) + nR ln(</m:t>
        </m:r>
        <m:f>
          <m:f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p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2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num>
          <m:den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p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1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den>
        </m:f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)</m:t>
        </m:r>
      </m:oMath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 xml:space="preserve">(B) </w:t>
      </w:r>
      <m:oMath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ΔS = n</m:t>
        </m:r>
        <m:sSub>
          <m:sSub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C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p,m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b>
        </m:sSub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 xml:space="preserve"> ln(</m:t>
        </m:r>
        <m:f>
          <m:f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p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2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num>
          <m:den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p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1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den>
        </m:f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) + nR ln(</m:t>
        </m:r>
        <m:f>
          <m:f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V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2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num>
          <m:den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V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1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den>
        </m:f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)</m:t>
        </m:r>
      </m:oMath>
      <w:r>
        <w:rPr>
          <w:rFonts w:ascii="Segoe UI" w:hAnsi="Segoe UI" w:cs="Segoe UI"/>
          <w:color w:val="404040"/>
          <w:sz w:val="21"/>
          <w:szCs w:val="21"/>
        </w:rPr>
        <w:t xml:space="preserve"> </w:t>
      </w:r>
    </w:p>
    <w:p w14:paraId="1B6F738B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>(C)</w:t>
      </w:r>
      <w:r>
        <w:rPr>
          <w:rFonts w:ascii="Cambria Math" w:hAnsi="Cambria Math" w:cs="Segoe UI"/>
          <w:color w:val="404040"/>
          <w:sz w:val="21"/>
          <w:szCs w:val="21"/>
        </w:rPr>
        <w:t xml:space="preserve"> </w:t>
      </w:r>
      <m:oMath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ΔS = n</m:t>
        </m:r>
        <m:sSub>
          <m:sSub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C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p,m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b>
        </m:sSub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 xml:space="preserve"> ln(</m:t>
        </m:r>
        <m:f>
          <m:f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T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2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num>
          <m:den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T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1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den>
        </m:f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) + nR ln(</m:t>
        </m:r>
        <m:f>
          <m:f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V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2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num>
          <m:den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V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1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den>
        </m:f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)</m:t>
        </m:r>
      </m:oMath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 xml:space="preserve">(D) </w:t>
      </w:r>
      <m:oMath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ΔS = n</m:t>
        </m:r>
        <m:sSub>
          <m:sSub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C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p,m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b>
        </m:sSub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 xml:space="preserve"> ln(</m:t>
        </m:r>
        <m:f>
          <m:f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V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2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num>
          <m:den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V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1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den>
        </m:f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) + nR ln(</m:t>
        </m:r>
        <m:f>
          <m:f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p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2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num>
          <m:den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p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1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den>
        </m:f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)</m:t>
        </m:r>
      </m:oMath>
    </w:p>
    <w:p w14:paraId="37B4DDEC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5.</w:t>
      </w:r>
      <w:r>
        <w:rPr>
          <w:rFonts w:ascii="Segoe UI" w:hAnsi="Segoe UI" w:cs="Segoe UI"/>
          <w:color w:val="404040"/>
          <w:sz w:val="21"/>
          <w:szCs w:val="21"/>
        </w:rPr>
        <w:t>1 mol</w:t>
      </w:r>
      <w:r>
        <w:rPr>
          <w:rFonts w:hint="eastAsia" w:ascii="Segoe UI" w:hAnsi="Segoe UI" w:cs="Segoe UI"/>
          <w:color w:val="404040"/>
          <w:sz w:val="21"/>
          <w:szCs w:val="21"/>
        </w:rPr>
        <w:t>单原子</w:t>
      </w:r>
      <w:r>
        <w:rPr>
          <w:rFonts w:ascii="Segoe UI" w:hAnsi="Segoe UI" w:cs="Segoe UI"/>
          <w:color w:val="404040"/>
          <w:sz w:val="21"/>
          <w:szCs w:val="21"/>
        </w:rPr>
        <w:t>理想气体从状态1（T = 273 K，P₁ = 200.0 kPa）</w:t>
      </w:r>
      <w:r>
        <w:rPr>
          <w:rFonts w:hint="eastAsia" w:ascii="Segoe UI" w:hAnsi="Segoe UI" w:cs="Segoe UI"/>
          <w:color w:val="404040"/>
          <w:sz w:val="21"/>
          <w:szCs w:val="21"/>
        </w:rPr>
        <w:t>沿p/V=常数的途径，可逆变化</w:t>
      </w:r>
      <w:r>
        <w:rPr>
          <w:rFonts w:ascii="Segoe UI" w:hAnsi="Segoe UI" w:cs="Segoe UI"/>
          <w:color w:val="404040"/>
          <w:sz w:val="21"/>
          <w:szCs w:val="21"/>
        </w:rPr>
        <w:t>到状态2（P₂ = 400.0 kPa），计算其焓变（ΔH）为多少？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                （ </w:t>
      </w:r>
      <w:r>
        <w:rPr>
          <w:rFonts w:hint="eastAsia" w:ascii="Segoe UI" w:hAnsi="Segoe UI" w:cs="Segoe UI"/>
          <w:b/>
          <w:bCs/>
          <w:color w:val="0000FF"/>
          <w:sz w:val="21"/>
          <w:szCs w:val="21"/>
          <w:lang w:val="en-US" w:eastAsia="zh-CN"/>
        </w:rPr>
        <w:t>C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）</w:t>
      </w:r>
    </w:p>
    <w:p w14:paraId="0FDA9F82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>(A) -17.02 kJ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(B) -10.21 kJ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(C) 17.02 kJ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(D) 10.21 kJ</w:t>
      </w:r>
    </w:p>
    <w:p w14:paraId="4438B101">
      <w:pPr>
        <w:pStyle w:val="12"/>
        <w:shd w:val="clear" w:color="auto" w:fill="FFFFFF"/>
        <w:spacing w:before="0" w:beforeAutospacing="0" w:after="60" w:afterAutospacing="0" w:line="429" w:lineRule="atLeast"/>
        <w:ind w:left="7560" w:hanging="7560" w:hangingChars="3600"/>
        <w:jc w:val="both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6.将5 mol H₂(g)与4 mol Cl₂(g)混合，生成2 molHCl(g)。按如下计量方程H2+Cl2=2HCl                                    （</w:t>
      </w:r>
      <w:r>
        <w:rPr>
          <w:rFonts w:hint="eastAsia" w:ascii="Segoe UI" w:hAnsi="Segoe UI" w:cs="Segoe UI"/>
          <w:b/>
          <w:bCs/>
          <w:color w:val="0000FF"/>
          <w:sz w:val="21"/>
          <w:szCs w:val="21"/>
        </w:rPr>
        <w:t xml:space="preserve"> </w:t>
      </w:r>
      <w:r>
        <w:rPr>
          <w:rFonts w:hint="eastAsia" w:ascii="Segoe UI" w:hAnsi="Segoe UI" w:cs="Segoe UI"/>
          <w:b/>
          <w:bCs/>
          <w:color w:val="0000FF"/>
          <w:sz w:val="21"/>
          <w:szCs w:val="21"/>
          <w:lang w:val="en-US" w:eastAsia="zh-CN"/>
        </w:rPr>
        <w:t>A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 ）</w:t>
      </w:r>
    </w:p>
    <w:p w14:paraId="1686752C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>(A) 1 mol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(B) 2 mol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(C) 4 mol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(D) 5 mol</w:t>
      </w:r>
    </w:p>
    <w:p w14:paraId="5568529A">
      <w:pPr>
        <w:pStyle w:val="12"/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7.</w:t>
      </w:r>
      <w:r>
        <w:rPr>
          <w:rFonts w:ascii="Segoe UI" w:hAnsi="Segoe UI" w:cs="Segoe UI"/>
          <w:color w:val="404040"/>
          <w:sz w:val="21"/>
          <w:szCs w:val="21"/>
        </w:rPr>
        <w:t>一定量理想气体向真空膨胀，体积从V₁变到V₂，以下表示其熵变化的公式是？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（ </w:t>
      </w:r>
      <w:r>
        <w:rPr>
          <w:rFonts w:hint="eastAsia" w:ascii="Segoe UI" w:hAnsi="Segoe UI" w:cs="Segoe UI"/>
          <w:b/>
          <w:bCs/>
          <w:color w:val="0000FF"/>
          <w:sz w:val="21"/>
          <w:szCs w:val="21"/>
          <w:lang w:val="en-US" w:eastAsia="zh-CN"/>
        </w:rPr>
        <w:t>B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）</w:t>
      </w:r>
    </w:p>
    <w:p w14:paraId="038AA6D8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>(A)</w:t>
      </w:r>
      <m:oMath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 xml:space="preserve"> ΔS = 0</m:t>
        </m:r>
      </m:oMath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(B)</w:t>
      </w:r>
      <m:oMath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 xml:space="preserve"> ΔS =−nR ln(</m:t>
        </m:r>
        <m:f>
          <m:f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V₂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V₁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den>
        </m:f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)</m:t>
        </m:r>
      </m:oMath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 xml:space="preserve">(C) </w:t>
      </w:r>
      <m:oMath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ΔS =nR ln(</m:t>
        </m:r>
        <m:f>
          <m:f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V₂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V₁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den>
        </m:f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)</m:t>
        </m:r>
      </m:oMath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(D) 无法计算</w:t>
      </w:r>
    </w:p>
    <w:p w14:paraId="3D03D6EA">
      <w:pPr>
        <w:pStyle w:val="12"/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8.</w:t>
      </w:r>
      <w:r>
        <w:rPr>
          <w:rFonts w:ascii="Segoe UI" w:hAnsi="Segoe UI" w:cs="Segoe UI"/>
          <w:color w:val="404040"/>
          <w:sz w:val="21"/>
          <w:szCs w:val="21"/>
        </w:rPr>
        <w:t>理想气体在恒温条件下，由p₁, V₁膨胀到p₂, V₂，该过程的ΔA与ΔG的关系为？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（ </w:t>
      </w:r>
      <w:r>
        <w:rPr>
          <w:rFonts w:hint="eastAsia" w:ascii="Segoe UI" w:hAnsi="Segoe UI" w:cs="Segoe UI"/>
          <w:b/>
          <w:bCs/>
          <w:color w:val="0000FF"/>
          <w:sz w:val="21"/>
          <w:szCs w:val="21"/>
          <w:lang w:val="en-US" w:eastAsia="zh-CN"/>
        </w:rPr>
        <w:t>C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）</w:t>
      </w:r>
    </w:p>
    <w:p w14:paraId="7F73E176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 xml:space="preserve">(A) </w:t>
      </w:r>
      <m:oMath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ΔA &gt; ΔG</m:t>
        </m:r>
      </m:oMath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(B</w:t>
      </w:r>
      <m:oMath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) ΔA &lt; ΔG</m:t>
        </m:r>
      </m:oMath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(C)</w:t>
      </w:r>
      <m:oMath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 xml:space="preserve"> ΔA = ΔG</m:t>
        </m:r>
      </m:oMath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(D) 视过程而定</w:t>
      </w:r>
    </w:p>
    <w:p w14:paraId="0CF9C3C7">
      <w:pPr>
        <w:pStyle w:val="12"/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9.</w:t>
      </w:r>
      <w:r>
        <w:rPr>
          <w:rFonts w:ascii="Segoe UI" w:hAnsi="Segoe UI" w:cs="Segoe UI"/>
          <w:color w:val="404040"/>
          <w:sz w:val="21"/>
          <w:szCs w:val="21"/>
        </w:rPr>
        <w:t>已知某反应的</w:t>
      </w:r>
      <w:bookmarkStart w:id="1" w:name="_Hlk196089203"/>
      <m:oMath>
        <m:sSub>
          <m:sSub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Δ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r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b>
        </m:sSub>
        <m:sSub>
          <m:sSub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H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m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  <w:bookmarkEnd w:id="1"/>
          </m:sub>
        </m:sSub>
      </m:oMath>
      <w:r>
        <w:rPr>
          <w:rFonts w:ascii="Segoe UI" w:hAnsi="Segoe UI" w:cs="Segoe UI"/>
          <w:color w:val="404040"/>
          <w:sz w:val="21"/>
          <w:szCs w:val="21"/>
        </w:rPr>
        <w:t>的值不随温度而变，且</w:t>
      </w:r>
      <m:oMath>
        <m:sSub>
          <m:sSub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dPr>
              <m:e>
                <m:f>
                  <w:bookmarkStart w:id="2" w:name="_Hlk196090873"/>
                  <m:fPr>
                    <m:ctrl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Segoe UI"/>
                            <w:color w:val="404040"/>
                            <w:sz w:val="21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Segoe UI"/>
                            <w:color w:val="404040"/>
                            <w:sz w:val="21"/>
                            <w:szCs w:val="21"/>
                          </w:rPr>
                          <m:t>Δ</m:t>
                        </m:r>
                        <m:ctrlPr>
                          <w:rPr>
                            <w:rFonts w:ascii="Cambria Math" w:hAnsi="Cambria Math" w:cs="Segoe UI"/>
                            <w:color w:val="404040"/>
                            <w:sz w:val="21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Segoe UI"/>
                            <w:color w:val="404040"/>
                            <w:sz w:val="21"/>
                            <w:szCs w:val="21"/>
                          </w:rPr>
                          <m:t>r</m:t>
                        </m:r>
                        <m:ctrlPr>
                          <w:rPr>
                            <w:rFonts w:ascii="Cambria Math" w:hAnsi="Cambria Math" w:cs="Segoe UI"/>
                            <w:color w:val="404040"/>
                            <w:sz w:val="21"/>
                            <w:szCs w:val="21"/>
                          </w:rPr>
                        </m:ctrlP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Segoe UI"/>
                            <w:color w:val="404040"/>
                            <w:sz w:val="21"/>
                            <w:szCs w:val="21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Segoe UI"/>
                            <w:color w:val="404040"/>
                            <w:sz w:val="21"/>
                            <w:szCs w:val="21"/>
                          </w:rPr>
                          <m:t>H</m:t>
                        </m:r>
                        <m:ctrlPr>
                          <w:rPr>
                            <w:rFonts w:ascii="Cambria Math" w:hAnsi="Cambria Math" w:cs="Segoe UI"/>
                            <w:color w:val="404040"/>
                            <w:sz w:val="21"/>
                            <w:szCs w:val="21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Segoe UI"/>
                            <w:color w:val="404040"/>
                            <w:sz w:val="21"/>
                            <w:szCs w:val="21"/>
                          </w:rPr>
                          <m:t>m</m:t>
                        </m:r>
                        <m:ctrlPr>
                          <w:rPr>
                            <w:rFonts w:ascii="Cambria Math" w:hAnsi="Cambria Math" w:cs="Segoe UI"/>
                            <w:color w:val="404040"/>
                            <w:sz w:val="21"/>
                            <w:szCs w:val="21"/>
                          </w:rPr>
                        </m:ctrlPr>
                      </m:sub>
                    </m:sSub>
                    <m:ctrl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  <m:t>∂T</m:t>
                    </m:r>
                    <m:ctrl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</m:ctrlPr>
                    <w:bookmarkEnd w:id="2"/>
                  </m:den>
                </m:f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</m:d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P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b>
        </m:sSub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 xml:space="preserve"> = 0</m:t>
        </m:r>
      </m:oMath>
      <w:r>
        <w:rPr>
          <w:rFonts w:ascii="Segoe UI" w:hAnsi="Segoe UI" w:cs="Segoe UI"/>
          <w:color w:val="404040"/>
          <w:sz w:val="21"/>
          <w:szCs w:val="21"/>
        </w:rPr>
        <w:t>，当反应温度降低时，反应的熵变</w:t>
      </w:r>
      <m:oMath>
        <m:sSub>
          <m:sSub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Δ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r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b>
        </m:sSub>
        <m:sSub>
          <m:sSub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S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m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b>
        </m:sSub>
      </m:oMath>
      <w:r>
        <w:rPr>
          <w:rFonts w:ascii="Segoe UI" w:hAnsi="Segoe UI" w:cs="Segoe UI"/>
          <w:color w:val="404040"/>
          <w:sz w:val="21"/>
          <w:szCs w:val="21"/>
        </w:rPr>
        <w:t>的值</w:t>
      </w:r>
      <w:r>
        <w:rPr>
          <w:rFonts w:hint="eastAsia" w:ascii="Segoe UI" w:hAnsi="Segoe UI" w:cs="Segoe UI"/>
          <w:color w:val="404040"/>
          <w:sz w:val="21"/>
          <w:szCs w:val="21"/>
        </w:rPr>
        <w:t>会怎么变</w:t>
      </w:r>
      <w:r>
        <w:rPr>
          <w:rFonts w:ascii="Segoe UI" w:hAnsi="Segoe UI" w:cs="Segoe UI"/>
          <w:color w:val="404040"/>
          <w:sz w:val="21"/>
          <w:szCs w:val="21"/>
        </w:rPr>
        <w:t>？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                                                  （ </w:t>
      </w:r>
      <w:r>
        <w:rPr>
          <w:rFonts w:hint="eastAsia" w:ascii="Segoe UI" w:hAnsi="Segoe UI" w:cs="Segoe UI"/>
          <w:b/>
          <w:bCs/>
          <w:color w:val="0000FF"/>
          <w:sz w:val="21"/>
          <w:szCs w:val="21"/>
          <w:lang w:val="en-US" w:eastAsia="zh-CN"/>
        </w:rPr>
        <w:t>C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）</w:t>
      </w:r>
    </w:p>
    <w:p w14:paraId="2C4BA6C6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>(A) 降低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(B) 增大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(C) 不变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(D) 无法判断</w:t>
      </w:r>
    </w:p>
    <w:p w14:paraId="3F82FCC6">
      <w:pPr>
        <w:pStyle w:val="12"/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10.</w:t>
      </w:r>
      <w:r>
        <w:rPr>
          <w:rFonts w:ascii="Segoe UI" w:hAnsi="Segoe UI" w:cs="Segoe UI"/>
          <w:color w:val="404040"/>
          <w:sz w:val="21"/>
          <w:szCs w:val="21"/>
        </w:rPr>
        <w:t>下列偏微分中，不是化学势表示式的是？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                                （ </w:t>
      </w:r>
      <w:r>
        <w:rPr>
          <w:rFonts w:hint="eastAsia" w:ascii="Segoe UI" w:hAnsi="Segoe UI" w:cs="Segoe UI"/>
          <w:b/>
          <w:bCs/>
          <w:color w:val="0000FF"/>
          <w:sz w:val="21"/>
          <w:szCs w:val="21"/>
          <w:lang w:val="en-US" w:eastAsia="zh-CN"/>
        </w:rPr>
        <w:t>D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）</w:t>
      </w:r>
    </w:p>
    <w:p w14:paraId="6D49591E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>(A)</w:t>
      </w:r>
      <m:oMath>
        <w:bookmarkStart w:id="3" w:name="_Hlk196091203"/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(</m:t>
        </m:r>
        <m:sSub>
          <m:sSub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bPr>
          <m:e>
            <m:f>
              <m:f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∂H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num>
              <m:den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  <m:t>n</m:t>
                    </m:r>
                    <m:ctrl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  <m:t>c</m:t>
                    </m:r>
                    <m:ctrl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</m:ctrlPr>
                  </m:sub>
                </m:sSub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den>
            </m:f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)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 xml:space="preserve">S, T, </m:t>
            </m:r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n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B≠C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 xml:space="preserve"> 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b>
        </m:sSub>
      </m:oMath>
      <w:bookmarkEnd w:id="3"/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 xml:space="preserve"> (B)</w:t>
      </w:r>
      <m:oMath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(</m:t>
        </m:r>
        <m:sSub>
          <m:sSub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bPr>
          <m:e>
            <m:f>
              <m:f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∂H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num>
              <m:den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  <m:t>n</m:t>
                    </m:r>
                    <m:ctrl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  <m:t>c</m:t>
                    </m:r>
                    <m:ctrl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</m:ctrlPr>
                  </m:sub>
                </m:sSub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den>
            </m:f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)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 xml:space="preserve">S, V, </m:t>
            </m:r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n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B≠C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 xml:space="preserve"> 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b>
        </m:sSub>
      </m:oMath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(C) )</w:t>
      </w:r>
      <w:bookmarkStart w:id="4" w:name="_Hlk196091290"/>
      <m:oMath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(</m:t>
        </m:r>
        <m:sSub>
          <m:sSub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bPr>
          <m:e>
            <m:f>
              <m:f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∂G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num>
              <m:den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  <m:t>n</m:t>
                    </m:r>
                    <m:ctrl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  <m:t>c</m:t>
                    </m:r>
                    <m:ctrl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</m:ctrlPr>
                  </m:sub>
                </m:sSub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den>
            </m:f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)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 xml:space="preserve">T,P,, </m:t>
            </m:r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n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B≠C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 xml:space="preserve"> 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  <w:bookmarkEnd w:id="4"/>
          </m:sub>
        </m:sSub>
      </m:oMath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(D)</w:t>
      </w:r>
      <w:r>
        <w:rPr>
          <w:rFonts w:ascii="Cambria Math" w:hAnsi="Cambria Math" w:cs="Segoe UI"/>
          <w:color w:val="404040"/>
          <w:sz w:val="21"/>
          <w:szCs w:val="21"/>
        </w:rPr>
        <w:t xml:space="preserve"> </w:t>
      </w:r>
      <m:oMath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(</m:t>
        </m:r>
        <m:sSub>
          <m:sSub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bPr>
          <m:e>
            <m:f>
              <m:f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∂A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num>
              <m:den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  <m:t>n</m:t>
                    </m:r>
                    <m:ctrl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  <m:t>c</m:t>
                    </m:r>
                    <m:ctrlPr>
                      <w:rPr>
                        <w:rFonts w:ascii="Cambria Math" w:hAnsi="Cambria Math" w:cs="Segoe UI"/>
                        <w:color w:val="404040"/>
                        <w:sz w:val="21"/>
                        <w:szCs w:val="21"/>
                      </w:rPr>
                    </m:ctrlPr>
                  </m:sub>
                </m:sSub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den>
            </m:f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)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 xml:space="preserve">T,P,, </m:t>
            </m:r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n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B≠C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 xml:space="preserve"> 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b>
        </m:sSub>
      </m:oMath>
    </w:p>
    <w:p w14:paraId="78396548">
      <w:pPr>
        <w:pStyle w:val="12"/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11．</w:t>
      </w:r>
      <w:r>
        <w:rPr>
          <w:rFonts w:ascii="Segoe UI" w:hAnsi="Segoe UI" w:cs="Segoe UI"/>
          <w:color w:val="404040"/>
          <w:sz w:val="21"/>
          <w:szCs w:val="21"/>
        </w:rPr>
        <w:t>在一定的T, P条件下，化学反应达到平衡时，以下不一定正确的关系式是？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（ </w:t>
      </w:r>
      <w:r>
        <w:rPr>
          <w:rFonts w:hint="eastAsia" w:ascii="Segoe UI" w:hAnsi="Segoe UI" w:cs="Segoe UI"/>
          <w:b/>
          <w:bCs/>
          <w:color w:val="0000FF"/>
          <w:sz w:val="21"/>
          <w:szCs w:val="21"/>
          <w:lang w:val="en-US" w:eastAsia="zh-CN"/>
        </w:rPr>
        <w:t>D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）</w:t>
      </w:r>
    </w:p>
    <w:p w14:paraId="07454C09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 xml:space="preserve">(A) </w:t>
      </w:r>
      <m:oMath>
        <m:nary>
          <m:naryPr>
            <m:chr m:val="∑"/>
            <m:supHide m:val="1"/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B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b>
          <m:sup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p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 xml:space="preserve"> </m:t>
            </m:r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ν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B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 xml:space="preserve"> </m:t>
            </m:r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μ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B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</m:nary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=0</m:t>
        </m:r>
      </m:oMath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 xml:space="preserve">(B) </w:t>
      </w:r>
      <m:oMath>
        <m:sSub>
          <m:sSub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Δ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r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b>
        </m:sSub>
        <m:sSub>
          <m:sSub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G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m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b>
        </m:sSub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=0</m:t>
        </m:r>
      </m:oMath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(C)</w:t>
      </w:r>
      <m:oMath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 xml:space="preserve"> </m:t>
        </m:r>
        <m:sSub>
          <m:sSub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Δ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r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b>
        </m:sSub>
        <m:sSubSup>
          <m:sSubSup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G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m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b>
          <m:sup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θ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p>
        </m:sSubSup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=−RT</m:t>
        </m:r>
        <m:func>
          <m:func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ln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fName>
          <m:e>
            <m:sSup>
              <m:sSup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K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p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θ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p>
            </m:sSup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</m:func>
      </m:oMath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 xml:space="preserve">(D) </w:t>
      </w:r>
      <m:oMath>
        <m:sSub>
          <m:sSub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Δ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r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b>
        </m:sSub>
        <m:sSubSup>
          <m:sSubSup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H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m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b>
          <m:sup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θ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p>
        </m:sSubSup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 xml:space="preserve"> </m:t>
        </m:r>
      </m:oMath>
      <w:r>
        <w:rPr>
          <w:rFonts w:ascii="Segoe UI" w:hAnsi="Segoe UI" w:cs="Segoe UI"/>
          <w:color w:val="404040"/>
          <w:sz w:val="21"/>
          <w:szCs w:val="21"/>
        </w:rPr>
        <w:t>= 0</w:t>
      </w:r>
    </w:p>
    <w:p w14:paraId="0882A53A">
      <w:pPr>
        <w:pStyle w:val="12"/>
        <w:shd w:val="clear" w:color="auto" w:fill="FFFFFF"/>
        <w:spacing w:before="0" w:beforeAutospacing="0" w:after="60" w:afterAutospacing="0" w:line="429" w:lineRule="atLeast"/>
        <w:ind w:left="210" w:hanging="210" w:hangingChars="100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12.</w:t>
      </w:r>
      <w:r>
        <w:rPr>
          <w:rFonts w:ascii="Segoe UI" w:hAnsi="Segoe UI" w:cs="Segoe UI"/>
          <w:color w:val="404040"/>
          <w:sz w:val="21"/>
          <w:szCs w:val="21"/>
        </w:rPr>
        <w:t>对于标准平衡常数</w:t>
      </w:r>
      <m:oMath>
        <m:sSup>
          <m:sSup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K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θ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p>
        </m:sSup>
      </m:oMath>
      <w:r>
        <w:rPr>
          <w:rFonts w:ascii="Segoe UI" w:hAnsi="Segoe UI" w:cs="Segoe UI"/>
          <w:color w:val="404040"/>
          <w:sz w:val="21"/>
          <w:szCs w:val="21"/>
        </w:rPr>
        <w:t>，以下正确的函数式是？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                           （ </w:t>
      </w:r>
      <w:r>
        <w:rPr>
          <w:rFonts w:hint="eastAsia" w:ascii="Segoe UI" w:hAnsi="Segoe UI" w:cs="Segoe UI"/>
          <w:b/>
          <w:bCs/>
          <w:color w:val="0000FF"/>
          <w:sz w:val="21"/>
          <w:szCs w:val="21"/>
          <w:lang w:val="en-US" w:eastAsia="zh-CN"/>
        </w:rPr>
        <w:t>C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）</w:t>
      </w:r>
    </w:p>
    <w:p w14:paraId="4CBD614A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>(A)</w:t>
      </w:r>
      <m:oMath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 xml:space="preserve"> </m:t>
        </m:r>
        <m:sSup>
          <m:sSup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K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θ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p>
        </m:sSup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 xml:space="preserve"> = f</m:t>
        </m:r>
        <m:d>
          <m:d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T, p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</m:d>
      </m:oMath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 xml:space="preserve">(B) </w:t>
      </w:r>
      <m:oMath>
        <m:sSup>
          <m:sSup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K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θ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p>
        </m:sSup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= f</m:t>
        </m:r>
        <m:d>
          <m:d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 xml:space="preserve">T, p, </m:t>
            </m:r>
            <m:sSub>
              <m:sSub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T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B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b>
            </m:sSub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</m:d>
      </m:oMath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 xml:space="preserve">(C) </w:t>
      </w:r>
      <m:oMath>
        <m:sSup>
          <m:sSup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K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θ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p>
        </m:sSup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= f</m:t>
        </m:r>
        <m:d>
          <m:d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T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</m:d>
      </m:oMath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(D)</w:t>
      </w:r>
      <m:oMath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 xml:space="preserve"> </m:t>
        </m:r>
        <m:sSup>
          <m:sSup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K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θ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p>
        </m:sSup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= f(p)</m:t>
        </m:r>
      </m:oMath>
    </w:p>
    <w:p w14:paraId="184A293B">
      <w:pPr>
        <w:pStyle w:val="12"/>
        <w:shd w:val="clear" w:color="auto" w:fill="FFFFFF"/>
        <w:spacing w:before="0" w:beforeAutospacing="0" w:after="60" w:afterAutospacing="0" w:line="429" w:lineRule="atLeast"/>
        <w:ind w:left="210" w:hanging="210" w:hangingChars="100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13.</w:t>
      </w:r>
      <w:r>
        <w:rPr>
          <w:rFonts w:ascii="Segoe UI" w:hAnsi="Segoe UI" w:cs="Segoe UI"/>
          <w:color w:val="404040"/>
          <w:sz w:val="21"/>
          <w:szCs w:val="21"/>
        </w:rPr>
        <w:t>在一定温度下，有解离反应</w:t>
      </w:r>
      <m:oMath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A</m:t>
        </m:r>
        <m:sSup>
          <m:sSup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g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2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p>
        </m:sSup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O</m:t>
        </m:r>
        <m:d>
          <m:d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s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</m:d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= 2Ag</m:t>
        </m:r>
        <m:d>
          <m:d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s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</m:d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 xml:space="preserve">+ </m:t>
        </m:r>
        <m:f>
          <m:f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1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2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den>
        </m:f>
        <m:sSup>
          <m:sSup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O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2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p>
        </m:sSup>
        <m:d>
          <m:d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g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</m:d>
      </m:oMath>
      <w:r>
        <w:rPr>
          <w:rFonts w:ascii="Segoe UI" w:hAnsi="Segoe UI" w:cs="Segoe UI"/>
          <w:color w:val="404040"/>
          <w:sz w:val="21"/>
          <w:szCs w:val="21"/>
        </w:rPr>
        <w:t>，已知</w:t>
      </w:r>
      <m:oMath>
        <m:sSup>
          <m:sSup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K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θ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p>
        </m:sSup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= a</m:t>
        </m:r>
      </m:oMath>
      <w:r>
        <w:rPr>
          <w:rFonts w:ascii="Segoe UI" w:hAnsi="Segoe UI" w:cs="Segoe UI"/>
          <w:color w:val="404040"/>
          <w:sz w:val="21"/>
          <w:szCs w:val="21"/>
        </w:rPr>
        <w:t>，则Ag₂O(s)在该温度下的解离压力为？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                                               （ </w:t>
      </w:r>
      <w:r>
        <w:rPr>
          <w:rFonts w:hint="eastAsia" w:ascii="Segoe UI" w:hAnsi="Segoe UI" w:cs="Segoe UI"/>
          <w:b/>
          <w:bCs/>
          <w:color w:val="0000FF"/>
          <w:sz w:val="21"/>
          <w:szCs w:val="21"/>
          <w:lang w:val="en-US" w:eastAsia="zh-CN"/>
        </w:rPr>
        <w:t>C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）</w:t>
      </w:r>
    </w:p>
    <w:p w14:paraId="1FBAC5D8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 xml:space="preserve">(A) p = </w:t>
      </w:r>
      <m:oMath>
        <m:f>
          <m:f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a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num>
          <m:den>
            <m:sSup>
              <m:sSupP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p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e>
              <m:sup>
                <m:r>
                  <m:rPr>
                    <m:sty m:val="p"/>
                  </m:r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  <m:t>θ</m:t>
                </m:r>
                <m:ctrlPr>
                  <w:rPr>
                    <w:rFonts w:ascii="Cambria Math" w:hAnsi="Cambria Math" w:cs="Segoe UI"/>
                    <w:color w:val="404040"/>
                    <w:sz w:val="21"/>
                    <w:szCs w:val="21"/>
                  </w:rPr>
                </m:ctrlPr>
              </m:sup>
            </m:sSup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den>
        </m:f>
      </m:oMath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 xml:space="preserve">(B) p = </w:t>
      </w:r>
      <m:oMath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a·</m:t>
        </m:r>
        <m:sSup>
          <m:sSup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p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θ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p>
        </m:sSup>
      </m:oMath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 xml:space="preserve">(C) </w:t>
      </w:r>
      <m:oMath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p = a²·</m:t>
        </m:r>
        <m:sSup>
          <m:sSup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p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θ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p>
        </m:sSup>
      </m:oMath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 xml:space="preserve">(D) </w:t>
      </w:r>
      <m:oMath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 xml:space="preserve">p = </m:t>
        </m:r>
        <m:rad>
          <m:radPr>
            <m:degHide m:val="1"/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radPr>
          <m:deg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deg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a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</m:rad>
        <m:r>
          <m:rPr>
            <m:sty m:val="p"/>
          </m:rPr>
          <w:rPr>
            <w:rFonts w:ascii="Cambria Math" w:hAnsi="Cambria Math" w:cs="Segoe UI"/>
            <w:color w:val="404040"/>
            <w:sz w:val="21"/>
            <w:szCs w:val="21"/>
          </w:rPr>
          <m:t>·</m:t>
        </m:r>
        <m:sSup>
          <m:sSupP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p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e>
          <m:sup>
            <m:r>
              <m:rPr>
                <m:sty m:val="p"/>
              </m:rPr>
              <w:rPr>
                <w:rFonts w:ascii="Cambria Math" w:hAnsi="Cambria Math" w:cs="Segoe UI"/>
                <w:color w:val="404040"/>
                <w:sz w:val="21"/>
                <w:szCs w:val="21"/>
              </w:rPr>
              <m:t>θ</m:t>
            </m:r>
            <m:ctrlPr>
              <w:rPr>
                <w:rFonts w:ascii="Cambria Math" w:hAnsi="Cambria Math" w:cs="Segoe UI"/>
                <w:color w:val="404040"/>
                <w:sz w:val="21"/>
                <w:szCs w:val="21"/>
              </w:rPr>
            </m:ctrlPr>
          </m:sup>
        </m:sSup>
      </m:oMath>
    </w:p>
    <w:p w14:paraId="5B44BD2B">
      <w:pPr>
        <w:pStyle w:val="12"/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14.</w:t>
      </w:r>
      <w:r>
        <w:rPr>
          <w:rFonts w:ascii="Segoe UI" w:hAnsi="Segoe UI" w:cs="Segoe UI"/>
          <w:color w:val="404040"/>
          <w:sz w:val="21"/>
          <w:szCs w:val="21"/>
        </w:rPr>
        <w:t>1000 K时，反应Ni(s) + H₂O(g) = NiO(s) + H₂(s)的标准平衡常数K_p = 0.0059，设气体均为理想气体，当H₂O(g)和H₂(g)的分压相等时，反应趋向进行的方向为？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     （ </w:t>
      </w:r>
      <w:r>
        <w:rPr>
          <w:rFonts w:hint="eastAsia" w:ascii="Segoe UI" w:hAnsi="Segoe UI" w:cs="Segoe UI"/>
          <w:b/>
          <w:bCs/>
          <w:color w:val="0000FF"/>
          <w:sz w:val="21"/>
          <w:szCs w:val="21"/>
          <w:lang w:val="en-US" w:eastAsia="zh-CN"/>
        </w:rPr>
        <w:t>B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）</w:t>
      </w:r>
    </w:p>
    <w:p w14:paraId="58160749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>(A) 正向进行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(B) 逆向进行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(C) 处于平衡状态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(D) 无法判断</w:t>
      </w:r>
    </w:p>
    <w:p w14:paraId="60226A30">
      <w:pPr>
        <w:pStyle w:val="12"/>
        <w:shd w:val="clear" w:color="auto" w:fill="FFFFFF"/>
        <w:spacing w:before="0" w:beforeAutospacing="0" w:after="60" w:afterAutospacing="0" w:line="429" w:lineRule="atLeast"/>
        <w:ind w:left="210" w:hanging="210" w:hangingChars="100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15.</w:t>
      </w:r>
      <w:r>
        <w:rPr>
          <w:rFonts w:ascii="Segoe UI" w:hAnsi="Segoe UI" w:cs="Segoe UI"/>
          <w:color w:val="404040"/>
          <w:sz w:val="21"/>
          <w:szCs w:val="21"/>
        </w:rPr>
        <w:t>人的血液中，[H₂CO₃] = 1.25×10⁻³ mol/L（含CO₂），[HCO₃⁻] = 2.5×10⁻² mol/L，设平衡条件在体温（37°C时H₂CO₃）的pK_a = 6.1，</w:t>
      </w:r>
      <w:r>
        <w:rPr>
          <w:rFonts w:hint="eastAsia" w:ascii="Segoe UI" w:hAnsi="Segoe UI" w:cs="Segoe UI"/>
          <w:color w:val="404040"/>
          <w:sz w:val="21"/>
          <w:szCs w:val="21"/>
        </w:rPr>
        <w:t>则</w:t>
      </w:r>
      <w:r>
        <w:rPr>
          <w:rFonts w:ascii="Segoe UI" w:hAnsi="Segoe UI" w:cs="Segoe UI"/>
          <w:color w:val="404040"/>
          <w:sz w:val="21"/>
          <w:szCs w:val="21"/>
        </w:rPr>
        <w:t>血液的pH值是？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        （ </w:t>
      </w:r>
      <w:r>
        <w:rPr>
          <w:rFonts w:hint="eastAsia" w:ascii="Segoe UI" w:hAnsi="Segoe UI" w:cs="Segoe UI"/>
          <w:b/>
          <w:bCs/>
          <w:color w:val="0000FF"/>
          <w:sz w:val="21"/>
          <w:szCs w:val="21"/>
          <w:lang w:val="en-US" w:eastAsia="zh-CN"/>
        </w:rPr>
        <w:t>D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）</w:t>
      </w:r>
    </w:p>
    <w:p w14:paraId="18DDE364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>(A) 6.8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(B) 7.0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(C) 7.2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(D) 7.4</w:t>
      </w:r>
    </w:p>
    <w:p w14:paraId="1369332C">
      <w:pPr>
        <w:pStyle w:val="12"/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16.</w:t>
      </w:r>
      <w:r>
        <w:rPr>
          <w:rFonts w:ascii="Segoe UI" w:hAnsi="Segoe UI" w:cs="Segoe UI"/>
          <w:color w:val="404040"/>
          <w:sz w:val="21"/>
          <w:szCs w:val="21"/>
        </w:rPr>
        <w:t>准静态过程（ ）可逆过程。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                                           （ </w:t>
      </w:r>
      <w:r>
        <w:rPr>
          <w:rFonts w:hint="eastAsia" w:ascii="Segoe UI" w:hAnsi="Segoe UI" w:cs="Segoe UI"/>
          <w:b/>
          <w:bCs/>
          <w:color w:val="0000FF"/>
          <w:sz w:val="21"/>
          <w:szCs w:val="21"/>
          <w:lang w:val="en-US" w:eastAsia="zh-CN"/>
        </w:rPr>
        <w:t>C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）</w:t>
      </w:r>
    </w:p>
    <w:p w14:paraId="1E34AEC4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>(A) 等价于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(B) 一定不是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(C) 可能不是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(D) 其他三个答案都不对</w:t>
      </w:r>
    </w:p>
    <w:p w14:paraId="66214947">
      <w:pPr>
        <w:pStyle w:val="12"/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17.</w:t>
      </w:r>
      <w:r>
        <w:rPr>
          <w:rFonts w:ascii="Segoe UI" w:hAnsi="Segoe UI" w:cs="Segoe UI"/>
          <w:color w:val="404040"/>
          <w:sz w:val="21"/>
          <w:szCs w:val="21"/>
        </w:rPr>
        <w:t>关于热力学第一定律适用条件，（ ）是最合适选择。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                     （ </w:t>
      </w:r>
      <w:r>
        <w:rPr>
          <w:rFonts w:hint="eastAsia" w:ascii="Segoe UI" w:hAnsi="Segoe UI" w:cs="Segoe UI"/>
          <w:b/>
          <w:bCs/>
          <w:color w:val="404040"/>
          <w:sz w:val="21"/>
          <w:szCs w:val="21"/>
          <w:lang w:val="en-US" w:eastAsia="zh-CN"/>
        </w:rPr>
        <w:t>A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）</w:t>
      </w:r>
    </w:p>
    <w:p w14:paraId="56DC462C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>(A) 封闭系统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(B) 无相变封闭系统</w:t>
      </w:r>
    </w:p>
    <w:p w14:paraId="578561B4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>(C) 无化学反应封闭系统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(D) 无相变也无化学反应的封闭系统</w:t>
      </w:r>
    </w:p>
    <w:p w14:paraId="55023CC1">
      <w:pPr>
        <w:pStyle w:val="12"/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18.</w:t>
      </w:r>
      <w:r>
        <w:rPr>
          <w:rFonts w:ascii="Segoe UI" w:hAnsi="Segoe UI" w:cs="Segoe UI"/>
          <w:color w:val="404040"/>
          <w:sz w:val="21"/>
          <w:szCs w:val="21"/>
        </w:rPr>
        <w:t>两个系统都由Ar理想气体构成。实验测得两个系统温度相等。那么</w:t>
      </w:r>
      <w:r>
        <w:rPr>
          <w:rFonts w:hint="eastAsia" w:ascii="Segoe UI" w:hAnsi="Segoe UI" w:cs="Segoe UI"/>
          <w:color w:val="404040"/>
          <w:sz w:val="21"/>
          <w:szCs w:val="21"/>
        </w:rPr>
        <w:t>，</w:t>
      </w:r>
      <w:r>
        <w:rPr>
          <w:rFonts w:ascii="Segoe UI" w:hAnsi="Segoe UI" w:cs="Segoe UI"/>
          <w:color w:val="404040"/>
          <w:sz w:val="21"/>
          <w:szCs w:val="21"/>
        </w:rPr>
        <w:t>两个系统</w:t>
      </w:r>
      <w:r>
        <w:rPr>
          <w:rFonts w:hint="eastAsia" w:ascii="Segoe UI" w:hAnsi="Segoe UI" w:cs="Segoe UI"/>
          <w:color w:val="404040"/>
          <w:sz w:val="21"/>
          <w:szCs w:val="21"/>
        </w:rPr>
        <w:t>(</w:t>
      </w:r>
      <w:r>
        <w:rPr>
          <w:rFonts w:hint="eastAsia" w:ascii="Segoe UI" w:hAnsi="Segoe UI" w:cs="Segoe UI"/>
          <w:b/>
          <w:bCs/>
          <w:color w:val="0000FF"/>
          <w:sz w:val="21"/>
          <w:szCs w:val="21"/>
          <w:lang w:val="en-US" w:eastAsia="zh-CN"/>
        </w:rPr>
        <w:t>D</w:t>
      </w:r>
      <w:r>
        <w:rPr>
          <w:rFonts w:hint="eastAsia" w:ascii="Segoe UI" w:hAnsi="Segoe UI" w:cs="Segoe UI"/>
          <w:color w:val="404040"/>
          <w:sz w:val="21"/>
          <w:szCs w:val="21"/>
        </w:rPr>
        <w:t>)成立。</w:t>
      </w:r>
      <w:r>
        <w:rPr>
          <w:rFonts w:ascii="Segoe UI" w:hAnsi="Segoe UI" w:cs="Segoe UI"/>
          <w:color w:val="404040"/>
          <w:sz w:val="21"/>
          <w:szCs w:val="21"/>
        </w:rPr>
        <w:t xml:space="preserve"> (A) 熵相等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(B) 热能相等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(C) 基态能相等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ascii="Segoe UI" w:hAnsi="Segoe UI" w:cs="Segoe UI"/>
          <w:color w:val="404040"/>
          <w:sz w:val="21"/>
          <w:szCs w:val="21"/>
        </w:rPr>
        <w:t>(D) 其他三个都不对</w:t>
      </w:r>
    </w:p>
    <w:p w14:paraId="51E198EB">
      <w:pPr>
        <w:pStyle w:val="12"/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19.</w:t>
      </w:r>
      <w:r>
        <w:rPr>
          <w:rFonts w:ascii="Segoe UI" w:hAnsi="Segoe UI" w:cs="Segoe UI"/>
          <w:color w:val="404040"/>
          <w:sz w:val="21"/>
          <w:szCs w:val="21"/>
        </w:rPr>
        <w:t>对于玻耳兹曼公式S = k ln W，（</w:t>
      </w:r>
      <w:r>
        <w:rPr>
          <w:rFonts w:hint="eastAsia" w:ascii="Segoe UI" w:hAnsi="Segoe UI" w:cs="Segoe UI"/>
          <w:b/>
          <w:bCs/>
          <w:color w:val="0000FF"/>
          <w:sz w:val="21"/>
          <w:szCs w:val="21"/>
          <w:lang w:val="en-US" w:eastAsia="zh-CN"/>
        </w:rPr>
        <w:t>A</w:t>
      </w:r>
      <w:r>
        <w:rPr>
          <w:rFonts w:ascii="Segoe UI" w:hAnsi="Segoe UI" w:cs="Segoe UI"/>
          <w:color w:val="404040"/>
          <w:sz w:val="21"/>
          <w:szCs w:val="21"/>
        </w:rPr>
        <w:t>）是最合适选择。</w:t>
      </w:r>
    </w:p>
    <w:p w14:paraId="3C23E038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>(A) 适用于任意宏观状态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</w:t>
      </w:r>
      <w:r>
        <w:rPr>
          <w:rFonts w:ascii="Segoe UI" w:hAnsi="Segoe UI" w:cs="Segoe UI"/>
          <w:color w:val="404040"/>
          <w:sz w:val="21"/>
          <w:szCs w:val="21"/>
        </w:rPr>
        <w:t>(B)适用于平衡态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</w:t>
      </w:r>
      <w:r>
        <w:rPr>
          <w:rFonts w:ascii="Segoe UI" w:hAnsi="Segoe UI" w:cs="Segoe UI"/>
          <w:color w:val="404040"/>
          <w:sz w:val="21"/>
          <w:szCs w:val="21"/>
        </w:rPr>
        <w:t>(C)适用于最可几分布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</w:t>
      </w:r>
      <w:r>
        <w:rPr>
          <w:rFonts w:ascii="Segoe UI" w:hAnsi="Segoe UI" w:cs="Segoe UI"/>
          <w:color w:val="404040"/>
          <w:sz w:val="21"/>
          <w:szCs w:val="21"/>
        </w:rPr>
        <w:t>(D) 适用于任意微观结构</w:t>
      </w:r>
    </w:p>
    <w:p w14:paraId="475D9232">
      <w:pPr>
        <w:pStyle w:val="12"/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20.</w:t>
      </w:r>
      <w:r>
        <w:rPr>
          <w:rFonts w:ascii="Segoe UI" w:hAnsi="Segoe UI" w:cs="Segoe UI"/>
          <w:color w:val="404040"/>
          <w:sz w:val="21"/>
          <w:szCs w:val="21"/>
        </w:rPr>
        <w:t>ΔG ≤ 0作为热力学第二定律，除要求dW = 0外，还需要（</w:t>
      </w:r>
      <w:r>
        <w:rPr>
          <w:rFonts w:hint="eastAsia" w:ascii="Segoe UI" w:hAnsi="Segoe UI" w:cs="Segoe UI"/>
          <w:b/>
          <w:bCs/>
          <w:color w:val="0000FF"/>
          <w:sz w:val="21"/>
          <w:szCs w:val="21"/>
          <w:lang w:val="en-US" w:eastAsia="zh-CN"/>
        </w:rPr>
        <w:t>A</w:t>
      </w:r>
      <w:r>
        <w:rPr>
          <w:rFonts w:ascii="Segoe UI" w:hAnsi="Segoe UI" w:cs="Segoe UI"/>
          <w:color w:val="404040"/>
          <w:sz w:val="21"/>
          <w:szCs w:val="21"/>
        </w:rPr>
        <w:t>）。</w:t>
      </w:r>
    </w:p>
    <w:p w14:paraId="040707F5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ascii="Segoe UI" w:hAnsi="Segoe UI" w:cs="Segoe UI"/>
          <w:color w:val="404040"/>
          <w:sz w:val="21"/>
          <w:szCs w:val="21"/>
        </w:rPr>
        <w:t>(A)定压定温</w:t>
      </w:r>
      <w:r>
        <w:rPr>
          <w:rFonts w:ascii="Segoe UI" w:hAnsi="Segoe UI" w:cs="Segoe UI"/>
          <w:color w:val="404040"/>
          <w:sz w:val="21"/>
          <w:szCs w:val="21"/>
        </w:rPr>
        <w:tab/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</w:t>
      </w:r>
      <w:r>
        <w:rPr>
          <w:rFonts w:ascii="Segoe UI" w:hAnsi="Segoe UI" w:cs="Segoe UI"/>
          <w:color w:val="404040"/>
          <w:sz w:val="21"/>
          <w:szCs w:val="21"/>
        </w:rPr>
        <w:t>(B)定压定温、n恒定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</w:t>
      </w:r>
      <w:r>
        <w:rPr>
          <w:rFonts w:ascii="Segoe UI" w:hAnsi="Segoe UI" w:cs="Segoe UI"/>
          <w:color w:val="404040"/>
          <w:sz w:val="21"/>
          <w:szCs w:val="21"/>
        </w:rPr>
        <w:t>(C) P</w:t>
      </w:r>
      <w:r>
        <w:rPr>
          <w:rFonts w:ascii="Segoe UI" w:hAnsi="Segoe UI" w:cs="Segoe UI"/>
          <w:color w:val="404040"/>
          <w:sz w:val="21"/>
          <w:szCs w:val="21"/>
          <w:vertAlign w:val="subscript"/>
        </w:rPr>
        <w:t>终</w:t>
      </w:r>
      <w:r>
        <w:rPr>
          <w:rFonts w:ascii="Segoe UI" w:hAnsi="Segoe UI" w:cs="Segoe UI"/>
          <w:color w:val="404040"/>
          <w:sz w:val="21"/>
          <w:szCs w:val="21"/>
        </w:rPr>
        <w:t xml:space="preserve"> = P</w:t>
      </w:r>
      <w:r>
        <w:rPr>
          <w:rFonts w:ascii="Segoe UI" w:hAnsi="Segoe UI" w:cs="Segoe UI"/>
          <w:color w:val="404040"/>
          <w:sz w:val="21"/>
          <w:szCs w:val="21"/>
          <w:vertAlign w:val="subscript"/>
        </w:rPr>
        <w:t>始</w:t>
      </w:r>
      <w:r>
        <w:rPr>
          <w:rFonts w:hint="eastAsia" w:ascii="Segoe UI" w:hAnsi="Segoe UI" w:cs="Segoe UI"/>
          <w:color w:val="404040"/>
          <w:sz w:val="21"/>
          <w:szCs w:val="21"/>
        </w:rPr>
        <w:t>,</w:t>
      </w:r>
      <w:r>
        <w:rPr>
          <w:rFonts w:ascii="Segoe UI" w:hAnsi="Segoe UI" w:cs="Segoe UI"/>
          <w:color w:val="404040"/>
          <w:sz w:val="21"/>
          <w:szCs w:val="21"/>
        </w:rPr>
        <w:t>T</w:t>
      </w:r>
      <w:r>
        <w:rPr>
          <w:rFonts w:ascii="Segoe UI" w:hAnsi="Segoe UI" w:cs="Segoe UI"/>
          <w:color w:val="404040"/>
          <w:sz w:val="21"/>
          <w:szCs w:val="21"/>
          <w:vertAlign w:val="subscript"/>
        </w:rPr>
        <w:t>终</w:t>
      </w:r>
      <w:r>
        <w:rPr>
          <w:rFonts w:ascii="Segoe UI" w:hAnsi="Segoe UI" w:cs="Segoe UI"/>
          <w:color w:val="404040"/>
          <w:sz w:val="21"/>
          <w:szCs w:val="21"/>
        </w:rPr>
        <w:t>= T</w:t>
      </w:r>
      <w:r>
        <w:rPr>
          <w:rFonts w:ascii="Segoe UI" w:hAnsi="Segoe UI" w:cs="Segoe UI"/>
          <w:color w:val="404040"/>
          <w:sz w:val="21"/>
          <w:szCs w:val="21"/>
          <w:vertAlign w:val="subscript"/>
        </w:rPr>
        <w:t>始</w:t>
      </w:r>
      <w:r>
        <w:rPr>
          <w:rFonts w:hint="eastAsia" w:ascii="Segoe UI" w:hAnsi="Segoe UI" w:cs="Segoe UI"/>
          <w:color w:val="404040"/>
          <w:sz w:val="21"/>
          <w:szCs w:val="21"/>
        </w:rPr>
        <w:t xml:space="preserve"> (</w:t>
      </w:r>
      <w:r>
        <w:rPr>
          <w:rFonts w:ascii="Segoe UI" w:hAnsi="Segoe UI" w:cs="Segoe UI"/>
          <w:color w:val="404040"/>
          <w:sz w:val="21"/>
          <w:szCs w:val="21"/>
        </w:rPr>
        <w:t>D) P</w:t>
      </w:r>
      <w:r>
        <w:rPr>
          <w:rFonts w:ascii="Segoe UI" w:hAnsi="Segoe UI" w:cs="Segoe UI"/>
          <w:color w:val="404040"/>
          <w:sz w:val="21"/>
          <w:szCs w:val="21"/>
          <w:vertAlign w:val="subscript"/>
        </w:rPr>
        <w:t>终</w:t>
      </w:r>
      <w:r>
        <w:rPr>
          <w:rFonts w:ascii="Segoe UI" w:hAnsi="Segoe UI" w:cs="Segoe UI"/>
          <w:color w:val="404040"/>
          <w:sz w:val="21"/>
          <w:szCs w:val="21"/>
        </w:rPr>
        <w:t>= P</w:t>
      </w:r>
      <w:r>
        <w:rPr>
          <w:rFonts w:ascii="Segoe UI" w:hAnsi="Segoe UI" w:cs="Segoe UI"/>
          <w:color w:val="404040"/>
          <w:sz w:val="21"/>
          <w:szCs w:val="21"/>
          <w:vertAlign w:val="subscript"/>
        </w:rPr>
        <w:t>始</w:t>
      </w:r>
      <w:r>
        <w:rPr>
          <w:rFonts w:hint="eastAsia" w:ascii="Segoe UI" w:hAnsi="Segoe UI" w:cs="Segoe UI"/>
          <w:color w:val="404040"/>
          <w:sz w:val="21"/>
          <w:szCs w:val="21"/>
        </w:rPr>
        <w:t>,</w:t>
      </w:r>
      <w:r>
        <w:rPr>
          <w:rFonts w:ascii="Segoe UI" w:hAnsi="Segoe UI" w:cs="Segoe UI"/>
          <w:color w:val="404040"/>
          <w:sz w:val="21"/>
          <w:szCs w:val="21"/>
        </w:rPr>
        <w:t>T</w:t>
      </w:r>
      <w:r>
        <w:rPr>
          <w:rFonts w:ascii="Segoe UI" w:hAnsi="Segoe UI" w:cs="Segoe UI"/>
          <w:color w:val="404040"/>
          <w:sz w:val="21"/>
          <w:szCs w:val="21"/>
          <w:vertAlign w:val="subscript"/>
        </w:rPr>
        <w:t>终</w:t>
      </w:r>
      <w:r>
        <w:rPr>
          <w:rFonts w:ascii="Segoe UI" w:hAnsi="Segoe UI" w:cs="Segoe UI"/>
          <w:color w:val="404040"/>
          <w:sz w:val="21"/>
          <w:szCs w:val="21"/>
        </w:rPr>
        <w:t xml:space="preserve"> =T</w:t>
      </w:r>
      <w:r>
        <w:rPr>
          <w:rFonts w:ascii="Segoe UI" w:hAnsi="Segoe UI" w:cs="Segoe UI"/>
          <w:color w:val="404040"/>
          <w:sz w:val="21"/>
          <w:szCs w:val="21"/>
          <w:vertAlign w:val="subscript"/>
        </w:rPr>
        <w:t>始</w:t>
      </w:r>
      <w:r>
        <w:rPr>
          <w:rFonts w:hint="eastAsia" w:ascii="Segoe UI" w:hAnsi="Segoe UI" w:cs="Segoe UI"/>
          <w:color w:val="404040"/>
          <w:sz w:val="21"/>
          <w:szCs w:val="21"/>
        </w:rPr>
        <w:t>,</w:t>
      </w:r>
      <w:r>
        <w:rPr>
          <w:rFonts w:ascii="Segoe UI" w:hAnsi="Segoe UI" w:cs="Segoe UI"/>
          <w:color w:val="404040"/>
          <w:sz w:val="21"/>
          <w:szCs w:val="21"/>
        </w:rPr>
        <w:t>n恒定</w:t>
      </w:r>
    </w:p>
    <w:p w14:paraId="292A62BB">
      <w:pPr>
        <w:pStyle w:val="12"/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  <w:sz w:val="21"/>
          <w:szCs w:val="21"/>
        </w:rPr>
      </w:pPr>
      <w:r>
        <w:rPr>
          <w:rFonts w:hint="eastAsia" w:ascii="Segoe UI" w:hAnsi="Segoe UI" w:cs="Segoe UI"/>
          <w:color w:val="404040"/>
          <w:sz w:val="21"/>
          <w:szCs w:val="21"/>
        </w:rPr>
        <w:t>二、计算题</w:t>
      </w:r>
    </w:p>
    <w:p w14:paraId="1A470046">
      <w:pPr>
        <w:widowControl/>
        <w:spacing w:after="0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  <w:r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  <w:t>1.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将1 mol H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₂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O(g)从373 K，100 kPa的始态，小心等温压缩，在没有灰尘等凝聚中心存在</w:t>
      </w:r>
      <w:r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  <w:t>下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，得到了373 K, 200 kPa的介稳水蒸气，但不久介稳水蒸气全变成了液态水，即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br w:type="textWrapping"/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H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₂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 xml:space="preserve">O(g, 373 K, 200 kPa) </w:t>
      </w:r>
      <w:r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  <w:t>→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 xml:space="preserve"> H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₂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O(l, 373 K, 200 kPa)</w:t>
      </w:r>
    </w:p>
    <w:p w14:paraId="30E23EFE">
      <w:pPr>
        <w:widowControl/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已知在该条件下，水的摩尔蒸发焓为46.02 kJ mol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⁻</w:t>
      </w:r>
      <w:r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  <w:t>¹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，水的密度为1000 kg m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⁻</w:t>
      </w:r>
      <w:r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  <w:t>³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。设气体为理想气体，液体体积受压力的影响可忽略不计。</w:t>
      </w:r>
    </w:p>
    <w:p w14:paraId="4106C5FB">
      <w:pPr>
        <w:pStyle w:val="29"/>
        <w:widowControl/>
        <w:numPr>
          <w:ilvl w:val="0"/>
          <w:numId w:val="1"/>
        </w:numPr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计算该过程的ΔH和ΔS；</w:t>
      </w:r>
    </w:p>
    <w:p w14:paraId="7520512F">
      <w:pPr>
        <w:pStyle w:val="29"/>
        <w:widowControl/>
        <w:numPr>
          <w:ilvl w:val="0"/>
          <w:numId w:val="1"/>
        </w:numPr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用合适的判据证明在263 K, 100 kPa下，H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₂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O(s)比H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₂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O(l)更稳定。</w:t>
      </w:r>
    </w:p>
    <w:p w14:paraId="428CD5FB">
      <w:pPr>
        <w:widowControl/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</w:p>
    <w:p w14:paraId="146A66B0">
      <w:pPr>
        <w:widowControl/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  <w:r>
        <w:drawing>
          <wp:inline distT="0" distB="0" distL="114300" distR="114300">
            <wp:extent cx="5260975" cy="3542030"/>
            <wp:effectExtent l="0" t="0" r="952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54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B5B23">
      <w:pPr>
        <w:widowControl/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</w:p>
    <w:p w14:paraId="196C930F">
      <w:pPr>
        <w:widowControl/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</w:p>
    <w:p w14:paraId="775B7C36">
      <w:pPr>
        <w:widowControl/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  <w:r>
        <w:drawing>
          <wp:inline distT="0" distB="0" distL="114300" distR="114300">
            <wp:extent cx="5254625" cy="3945255"/>
            <wp:effectExtent l="0" t="0" r="317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AE0A">
      <w:pPr>
        <w:widowControl/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</w:p>
    <w:p w14:paraId="05666209">
      <w:pPr>
        <w:widowControl/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</w:p>
    <w:p w14:paraId="4FFBF8EE">
      <w:pPr>
        <w:widowControl/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</w:p>
    <w:p w14:paraId="0A9A0382">
      <w:pPr>
        <w:widowControl/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</w:p>
    <w:p w14:paraId="03FA7799">
      <w:pPr>
        <w:widowControl/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</w:p>
    <w:p w14:paraId="11A8914D">
      <w:pPr>
        <w:widowControl/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</w:p>
    <w:p w14:paraId="09EB6044">
      <w:pPr>
        <w:widowControl/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</w:p>
    <w:p w14:paraId="07A5ED7E">
      <w:pPr>
        <w:widowControl/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</w:p>
    <w:p w14:paraId="776F7BA1">
      <w:pPr>
        <w:widowControl/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</w:p>
    <w:p w14:paraId="238F8040">
      <w:pPr>
        <w:widowControl/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</w:p>
    <w:p w14:paraId="5A018562">
      <w:pPr>
        <w:widowControl/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</w:p>
    <w:p w14:paraId="3655FE7A">
      <w:pPr>
        <w:widowControl/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  <w:bookmarkStart w:id="6" w:name="_GoBack"/>
      <w:bookmarkEnd w:id="6"/>
      <w:r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  <w:t>2.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对于Haber-Bosch反应</w:t>
      </w:r>
      <m:oMath>
        <m:f>
          <m:fP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1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2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den>
        </m:f>
        <m:sSub>
          <m:sSubPr>
            <m:ctrlPr>
              <w:rPr>
                <w:rFonts w:ascii="Cambria Math" w:hAnsi="Cambria Math" w:eastAsia="宋体" w:cs="Cambria Math"/>
                <w:color w:val="404040"/>
                <w:kern w:val="0"/>
                <w:sz w:val="21"/>
                <w:szCs w:val="21"/>
                <w14:ligatures w14:val="none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eastAsia="宋体" w:cs="Cambria Math"/>
                <w:color w:val="404040"/>
                <w:kern w:val="0"/>
                <w:sz w:val="21"/>
                <w:szCs w:val="21"/>
                <w14:ligatures w14:val="none"/>
              </w:rPr>
              <m:t>N</m:t>
            </m:r>
            <m:ctrlPr>
              <w:rPr>
                <w:rFonts w:ascii="Cambria Math" w:hAnsi="Cambria Math" w:eastAsia="宋体" w:cs="Cambria Math"/>
                <w:color w:val="404040"/>
                <w:kern w:val="0"/>
                <w:sz w:val="21"/>
                <w:szCs w:val="21"/>
                <w14:ligatures w14:val="none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eastAsia="宋体" w:cs="Cambria Math"/>
                <w:color w:val="404040"/>
                <w:kern w:val="0"/>
                <w:sz w:val="21"/>
                <w:szCs w:val="21"/>
                <w14:ligatures w14:val="none"/>
              </w:rPr>
              <m:t>2</m:t>
            </m:r>
            <m:ctrlPr>
              <w:rPr>
                <w:rFonts w:ascii="Cambria Math" w:hAnsi="Cambria Math" w:eastAsia="宋体" w:cs="Cambria Math"/>
                <w:color w:val="404040"/>
                <w:kern w:val="0"/>
                <w:sz w:val="21"/>
                <w:szCs w:val="21"/>
                <w14:ligatures w14:val="none"/>
              </w:rPr>
            </m:ctrlPr>
          </m:sub>
        </m:sSub>
        <m:d>
          <m:dP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g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e>
        </m:d>
        <m:r>
          <m:rPr>
            <m:sty m:val="p"/>
          </m:rPr>
          <w:rPr>
            <w:rFonts w:ascii="Cambria Math" w:hAnsi="Cambria Math" w:eastAsia="宋体" w:cs="宋体"/>
            <w:color w:val="404040"/>
            <w:kern w:val="0"/>
            <w:sz w:val="21"/>
            <w:szCs w:val="21"/>
            <w14:ligatures w14:val="none"/>
          </w:rPr>
          <m:t xml:space="preserve">+ </m:t>
        </m:r>
        <m:f>
          <m:fP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3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2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den>
        </m:f>
        <m:r>
          <m:rPr>
            <m:sty m:val="p"/>
          </m:rPr>
          <w:rPr>
            <w:rFonts w:ascii="Cambria Math" w:hAnsi="Cambria Math" w:eastAsia="宋体" w:cs="宋体"/>
            <w:color w:val="404040"/>
            <w:kern w:val="0"/>
            <w:sz w:val="21"/>
            <w:szCs w:val="21"/>
            <w14:ligatures w14:val="none"/>
          </w:rPr>
          <m:t xml:space="preserve"> </m:t>
        </m:r>
        <m:sSub>
          <m:sSubPr>
            <m:ctrlPr>
              <w:rPr>
                <w:rFonts w:ascii="Cambria Math" w:hAnsi="Cambria Math" w:eastAsia="宋体" w:cs="Cambria Math"/>
                <w:color w:val="404040"/>
                <w:kern w:val="0"/>
                <w:sz w:val="21"/>
                <w:szCs w:val="21"/>
                <w14:ligatures w14:val="none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eastAsia="宋体" w:cs="Cambria Math"/>
                <w:color w:val="404040"/>
                <w:kern w:val="0"/>
                <w:sz w:val="21"/>
                <w:szCs w:val="21"/>
                <w14:ligatures w14:val="none"/>
              </w:rPr>
              <m:t>H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eastAsia="宋体" w:cs="Cambria Math"/>
                <w:color w:val="404040"/>
                <w:kern w:val="0"/>
                <w:sz w:val="21"/>
                <w:szCs w:val="21"/>
                <w14:ligatures w14:val="none"/>
              </w:rPr>
              <m:t>2</m:t>
            </m:r>
            <m:ctrlPr>
              <w:rPr>
                <w:rFonts w:ascii="Cambria Math" w:hAnsi="Cambria Math" w:eastAsia="宋体" w:cs="Cambria Math"/>
                <w:color w:val="404040"/>
                <w:kern w:val="0"/>
                <w:sz w:val="21"/>
                <w:szCs w:val="21"/>
                <w14:ligatures w14:val="none"/>
              </w:rPr>
            </m:ctrlPr>
          </m:sub>
        </m:sSub>
        <m:d>
          <m:dP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g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e>
        </m:d>
        <m:r>
          <m:rPr>
            <m:sty m:val="p"/>
          </m:rPr>
          <w:rPr>
            <w:rFonts w:ascii="Cambria Math" w:hAnsi="Cambria Math" w:eastAsia="宋体" w:cs="Times New Roman"/>
            <w:color w:val="404040"/>
            <w:kern w:val="0"/>
            <w:sz w:val="21"/>
            <w:szCs w:val="21"/>
            <w14:ligatures w14:val="none"/>
          </w:rPr>
          <m:t>↔</m:t>
        </m:r>
        <m:r>
          <m:rPr>
            <m:sty m:val="p"/>
          </m:rPr>
          <w:rPr>
            <w:rFonts w:ascii="Cambria Math" w:hAnsi="Cambria Math" w:eastAsia="宋体" w:cs="宋体"/>
            <w:color w:val="404040"/>
            <w:kern w:val="0"/>
            <w:sz w:val="21"/>
            <w:szCs w:val="21"/>
            <w14:ligatures w14:val="none"/>
          </w:rPr>
          <m:t xml:space="preserve"> N</m:t>
        </m:r>
        <m:sSub>
          <m:sSubPr>
            <m:ctrlPr>
              <w:rPr>
                <w:rFonts w:ascii="Cambria Math" w:hAnsi="Cambria Math" w:eastAsia="宋体" w:cs="Cambria Math"/>
                <w:color w:val="404040"/>
                <w:kern w:val="0"/>
                <w:sz w:val="21"/>
                <w:szCs w:val="21"/>
                <w14:ligatures w14:val="none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eastAsia="宋体" w:cs="Cambria Math"/>
                <w:color w:val="404040"/>
                <w:kern w:val="0"/>
                <w:sz w:val="21"/>
                <w:szCs w:val="21"/>
                <w14:ligatures w14:val="none"/>
              </w:rPr>
              <m:t>H</m:t>
            </m:r>
            <m:ctrlPr>
              <w:rPr>
                <w:rFonts w:ascii="Cambria Math" w:hAnsi="Cambria Math" w:eastAsia="宋体" w:cs="Cambria Math"/>
                <w:color w:val="404040"/>
                <w:kern w:val="0"/>
                <w:sz w:val="21"/>
                <w:szCs w:val="21"/>
                <w14:ligatures w14:val="none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eastAsia="宋体" w:cs="Cambria Math"/>
                <w:color w:val="404040"/>
                <w:kern w:val="0"/>
                <w:sz w:val="21"/>
                <w:szCs w:val="21"/>
                <w14:ligatures w14:val="none"/>
              </w:rPr>
              <m:t>3</m:t>
            </m:r>
            <m:ctrlPr>
              <w:rPr>
                <w:rFonts w:ascii="Cambria Math" w:hAnsi="Cambria Math" w:eastAsia="宋体" w:cs="Cambria Math"/>
                <w:color w:val="404040"/>
                <w:kern w:val="0"/>
                <w:sz w:val="21"/>
                <w:szCs w:val="21"/>
                <w14:ligatures w14:val="none"/>
              </w:rPr>
            </m:ctrlPr>
          </m:sub>
        </m:sSub>
        <m:d>
          <m:dP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g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e>
        </m:d>
      </m:oMath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，所涉及的各物质的摩尔热容量可用方程</w:t>
      </w:r>
      <m:oMath>
        <m:sSubSup>
          <w:bookmarkStart w:id="5" w:name="_Hlk196090173"/>
          <m:sSubSupP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C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p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sub>
          <m:sup>
            <m:r>
              <m:rPr>
                <m:sty m:val="p"/>
              </m:rPr>
              <w:rPr>
                <w:rFonts w:ascii="Cambria Math" w:hAnsi="Cambria Math" w:cs="Arial"/>
                <w:color w:val="444444"/>
                <w:sz w:val="21"/>
                <w:szCs w:val="21"/>
                <w:shd w:val="clear" w:color="auto" w:fill="FFFFFF"/>
              </w:rPr>
              <m:t>○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  <w:bookmarkEnd w:id="5"/>
          </m:sup>
        </m:sSubSup>
        <m:r>
          <m:rPr>
            <m:sty m:val="p"/>
          </m:rPr>
          <w:rPr>
            <w:rFonts w:ascii="Cambria Math" w:hAnsi="Cambria Math" w:eastAsia="宋体" w:cs="宋体"/>
            <w:color w:val="404040"/>
            <w:kern w:val="0"/>
            <w:sz w:val="21"/>
            <w:szCs w:val="21"/>
            <w14:ligatures w14:val="none"/>
          </w:rPr>
          <m:t>=</m:t>
        </m:r>
        <m:r>
          <m:rPr>
            <m:sty m:val="p"/>
          </m:rPr>
          <w:rPr>
            <w:rFonts w:hint="eastAsia" w:ascii="Cambria Math" w:hAnsi="Cambria Math" w:eastAsia="宋体" w:cs="宋体"/>
            <w:color w:val="404040"/>
            <w:kern w:val="0"/>
            <w:sz w:val="21"/>
            <w:szCs w:val="21"/>
            <w14:ligatures w14:val="none"/>
          </w:rPr>
          <m:t>α</m:t>
        </m:r>
        <m:r>
          <m:rPr>
            <m:sty m:val="p"/>
          </m:rPr>
          <w:rPr>
            <w:rFonts w:ascii="Cambria Math" w:hAnsi="Cambria Math" w:eastAsia="宋体" w:cs="宋体"/>
            <w:color w:val="404040"/>
            <w:kern w:val="0"/>
            <w:sz w:val="21"/>
            <w:szCs w:val="21"/>
            <w14:ligatures w14:val="none"/>
          </w:rPr>
          <m:t>+</m:t>
        </m:r>
        <m:r>
          <m:rPr>
            <m:sty m:val="p"/>
          </m:rPr>
          <w:rPr>
            <w:rFonts w:hint="eastAsia" w:ascii="Cambria Math" w:hAnsi="Cambria Math" w:eastAsia="宋体" w:cs="宋体"/>
            <w:color w:val="404040"/>
            <w:kern w:val="0"/>
            <w:sz w:val="21"/>
            <w:szCs w:val="21"/>
            <w14:ligatures w14:val="none"/>
          </w:rPr>
          <m:t>β</m:t>
        </m:r>
        <m:r>
          <m:rPr>
            <m:sty m:val="p"/>
          </m:rPr>
          <w:rPr>
            <w:rFonts w:ascii="Cambria Math" w:hAnsi="Cambria Math" w:eastAsia="宋体" w:cs="宋体"/>
            <w:color w:val="404040"/>
            <w:kern w:val="0"/>
            <w:sz w:val="21"/>
            <w:szCs w:val="21"/>
            <w14:ligatures w14:val="none"/>
          </w:rPr>
          <m:t>T</m:t>
        </m:r>
      </m:oMath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表达，其中系数a和b如下表所示。</w:t>
      </w:r>
    </w:p>
    <w:tbl>
      <w:tblPr>
        <w:tblStyle w:val="14"/>
        <w:tblW w:w="0" w:type="auto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761"/>
        <w:gridCol w:w="1739"/>
        <w:gridCol w:w="1635"/>
      </w:tblGrid>
      <w:tr w14:paraId="68B7BC2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jc w:val="center"/>
        </w:trPr>
        <w:tc>
          <w:tcPr>
            <w:tcW w:w="170" w:type="dxa"/>
            <w:tcBorders>
              <w:top w:val="single" w:color="auto" w:sz="4" w:space="0"/>
              <w:left w:val="nil"/>
              <w:bottom w:val="single" w:color="BBBBBB" w:sz="6" w:space="0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</w:tcPr>
          <w:p w14:paraId="1C105654">
            <w:pPr>
              <w:widowControl/>
              <w:spacing w:after="0" w:line="240" w:lineRule="auto"/>
              <w:jc w:val="center"/>
              <w:rPr>
                <w:rFonts w:hint="eastAsia" w:ascii="宋体" w:hAnsi="宋体" w:eastAsia="宋体" w:cs="宋体"/>
                <w:b/>
                <w:bCs/>
                <w:color w:val="404040"/>
                <w:kern w:val="0"/>
                <w:sz w:val="21"/>
                <w:szCs w:val="21"/>
                <w14:ligatures w14:val="none"/>
              </w:rPr>
            </w:pPr>
            <w:r>
              <w:rPr>
                <w:rFonts w:ascii="宋体" w:hAnsi="宋体" w:eastAsia="宋体" w:cs="宋体"/>
                <w:b/>
                <w:bCs/>
                <w:color w:val="404040"/>
                <w:kern w:val="0"/>
                <w:sz w:val="21"/>
                <w:szCs w:val="21"/>
                <w14:ligatures w14:val="none"/>
              </w:rPr>
              <w:t>物质</w:t>
            </w:r>
          </w:p>
        </w:tc>
        <w:tc>
          <w:tcPr>
            <w:tcW w:w="0" w:type="auto"/>
            <w:tcBorders>
              <w:top w:val="single" w:color="auto" w:sz="4" w:space="0"/>
              <w:left w:val="nil"/>
              <w:bottom w:val="single" w:color="BBBBBB" w:sz="6" w:space="0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39CC9D59">
            <w:pPr>
              <w:widowControl/>
              <w:spacing w:after="0" w:line="240" w:lineRule="auto"/>
              <w:jc w:val="center"/>
              <w:rPr>
                <w:rFonts w:hint="eastAsia" w:ascii="宋体" w:hAnsi="宋体" w:eastAsia="宋体" w:cs="宋体"/>
                <w:b/>
                <w:bCs/>
                <w:color w:val="404040"/>
                <w:kern w:val="0"/>
                <w:sz w:val="21"/>
                <w:szCs w:val="21"/>
                <w14:ligatures w14:val="none"/>
              </w:rPr>
            </w:pPr>
            <m:oMath>
              <m:r>
                <m:rPr>
                  <m:sty m:val="p"/>
                </m:rPr>
                <w:rPr>
                  <w:rFonts w:hint="eastAsia" w:ascii="Cambria Math" w:hAnsi="Cambria Math" w:eastAsia="宋体" w:cs="宋体"/>
                  <w:color w:val="404040"/>
                  <w:kern w:val="0"/>
                  <w:sz w:val="21"/>
                  <w:szCs w:val="21"/>
                  <w14:ligatures w14:val="none"/>
                </w:rPr>
                <m:t>α</m:t>
              </m:r>
            </m:oMath>
            <w:r>
              <w:rPr>
                <w:rFonts w:ascii="宋体" w:hAnsi="宋体" w:eastAsia="宋体" w:cs="宋体"/>
                <w:b/>
                <w:bCs/>
                <w:color w:val="404040"/>
                <w:kern w:val="0"/>
                <w:sz w:val="21"/>
                <w:szCs w:val="21"/>
                <w14:ligatures w14:val="none"/>
              </w:rPr>
              <w:t xml:space="preserve"> /J K</w:t>
            </w:r>
            <w:r>
              <w:rPr>
                <w:rFonts w:ascii="Cambria Math" w:hAnsi="Cambria Math" w:eastAsia="宋体" w:cs="Cambria Math"/>
                <w:b/>
                <w:bCs/>
                <w:color w:val="404040"/>
                <w:kern w:val="0"/>
                <w:sz w:val="21"/>
                <w:szCs w:val="21"/>
                <w14:ligatures w14:val="none"/>
              </w:rPr>
              <w:t>⁻</w:t>
            </w:r>
            <w:r>
              <w:rPr>
                <w:rFonts w:ascii="宋体" w:hAnsi="宋体" w:eastAsia="宋体" w:cs="宋体"/>
                <w:b/>
                <w:bCs/>
                <w:color w:val="404040"/>
                <w:kern w:val="0"/>
                <w:sz w:val="21"/>
                <w:szCs w:val="21"/>
                <w14:ligatures w14:val="none"/>
              </w:rPr>
              <w:t>¹mol</w:t>
            </w:r>
            <w:r>
              <w:rPr>
                <w:rFonts w:ascii="Cambria Math" w:hAnsi="Cambria Math" w:eastAsia="宋体" w:cs="Cambria Math"/>
                <w:b/>
                <w:bCs/>
                <w:color w:val="404040"/>
                <w:kern w:val="0"/>
                <w:sz w:val="21"/>
                <w:szCs w:val="21"/>
                <w14:ligatures w14:val="none"/>
              </w:rPr>
              <w:t>⁻</w:t>
            </w:r>
            <w:r>
              <w:rPr>
                <w:rFonts w:ascii="宋体" w:hAnsi="宋体" w:eastAsia="宋体" w:cs="宋体"/>
                <w:b/>
                <w:bCs/>
                <w:color w:val="404040"/>
                <w:kern w:val="0"/>
                <w:sz w:val="21"/>
                <w:szCs w:val="21"/>
                <w14:ligatures w14:val="none"/>
              </w:rPr>
              <w:t>¹</w:t>
            </w:r>
          </w:p>
        </w:tc>
        <w:tc>
          <w:tcPr>
            <w:tcW w:w="0" w:type="auto"/>
            <w:tcBorders>
              <w:top w:val="single" w:color="auto" w:sz="4" w:space="0"/>
              <w:left w:val="nil"/>
              <w:bottom w:val="single" w:color="BBBBBB" w:sz="6" w:space="0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79BD2816">
            <w:pPr>
              <w:widowControl/>
              <w:spacing w:after="0" w:line="240" w:lineRule="auto"/>
              <w:jc w:val="center"/>
              <w:rPr>
                <w:rFonts w:hint="eastAsia" w:ascii="宋体" w:hAnsi="宋体" w:eastAsia="宋体" w:cs="宋体"/>
                <w:b/>
                <w:bCs/>
                <w:color w:val="404040"/>
                <w:kern w:val="0"/>
                <w:sz w:val="21"/>
                <w:szCs w:val="21"/>
                <w14:ligatures w14:val="none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404040"/>
                <w:kern w:val="0"/>
                <w:sz w:val="21"/>
                <w:szCs w:val="21"/>
                <w14:ligatures w14:val="none"/>
              </w:rPr>
              <w:t>β</w:t>
            </w:r>
            <w:r>
              <w:rPr>
                <w:rFonts w:ascii="宋体" w:hAnsi="宋体" w:eastAsia="宋体" w:cs="宋体"/>
                <w:b/>
                <w:bCs/>
                <w:color w:val="404040"/>
                <w:kern w:val="0"/>
                <w:sz w:val="21"/>
                <w:szCs w:val="21"/>
                <w14:ligatures w14:val="none"/>
              </w:rPr>
              <w:t>/J K</w:t>
            </w:r>
            <w:r>
              <w:rPr>
                <w:rFonts w:ascii="Cambria Math" w:hAnsi="Cambria Math" w:eastAsia="宋体" w:cs="Cambria Math"/>
                <w:b/>
                <w:bCs/>
                <w:color w:val="404040"/>
                <w:kern w:val="0"/>
                <w:sz w:val="21"/>
                <w:szCs w:val="21"/>
                <w14:ligatures w14:val="none"/>
              </w:rPr>
              <w:t>⁻</w:t>
            </w:r>
            <w:r>
              <w:rPr>
                <w:rFonts w:ascii="宋体" w:hAnsi="宋体" w:eastAsia="宋体" w:cs="宋体"/>
                <w:b/>
                <w:bCs/>
                <w:color w:val="404040"/>
                <w:kern w:val="0"/>
                <w:sz w:val="21"/>
                <w:szCs w:val="21"/>
                <w14:ligatures w14:val="none"/>
              </w:rPr>
              <w:t>²mol</w:t>
            </w:r>
            <w:r>
              <w:rPr>
                <w:rFonts w:ascii="Cambria Math" w:hAnsi="Cambria Math" w:eastAsia="宋体" w:cs="Cambria Math"/>
                <w:b/>
                <w:bCs/>
                <w:color w:val="404040"/>
                <w:kern w:val="0"/>
                <w:sz w:val="21"/>
                <w:szCs w:val="21"/>
                <w14:ligatures w14:val="none"/>
              </w:rPr>
              <w:t>⁻</w:t>
            </w:r>
            <w:r>
              <w:rPr>
                <w:rFonts w:ascii="宋体" w:hAnsi="宋体" w:eastAsia="宋体" w:cs="宋体"/>
                <w:b/>
                <w:bCs/>
                <w:color w:val="404040"/>
                <w:kern w:val="0"/>
                <w:sz w:val="21"/>
                <w:szCs w:val="21"/>
                <w14:ligatures w14:val="none"/>
              </w:rPr>
              <w:t>¹</w:t>
            </w:r>
          </w:p>
        </w:tc>
      </w:tr>
      <w:tr w14:paraId="1AF8FC3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170" w:type="dxa"/>
            <w:tcBorders>
              <w:top w:val="nil"/>
              <w:left w:val="nil"/>
              <w:bottom w:val="single" w:color="E5E5E5" w:sz="6" w:space="0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</w:tcPr>
          <w:p w14:paraId="6BB99D7F">
            <w:pPr>
              <w:widowControl/>
              <w:spacing w:after="0" w:line="240" w:lineRule="auto"/>
              <w:jc w:val="center"/>
              <w:rPr>
                <w:rFonts w:hint="eastAsia" w:ascii="宋体" w:hAnsi="宋体" w:eastAsia="宋体" w:cs="宋体"/>
                <w:kern w:val="0"/>
                <w:sz w:val="21"/>
                <w:szCs w:val="21"/>
                <w14:ligatures w14:val="none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14:ligatures w14:val="none"/>
              </w:rPr>
              <w:t>N</w:t>
            </w:r>
            <w:r>
              <w:rPr>
                <w:rFonts w:ascii="Cambria Math" w:hAnsi="Cambria Math" w:eastAsia="宋体" w:cs="Cambria Math"/>
                <w:kern w:val="0"/>
                <w:sz w:val="21"/>
                <w:szCs w:val="21"/>
                <w14:ligatures w14:val="none"/>
              </w:rPr>
              <w:t>₂</w:t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14:ligatures w14:val="none"/>
              </w:rPr>
              <w:t>(g)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E5E5E5" w:sz="6" w:space="0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4ADC0AF8">
            <w:pPr>
              <w:widowControl/>
              <w:spacing w:after="0" w:line="240" w:lineRule="auto"/>
              <w:jc w:val="center"/>
              <w:rPr>
                <w:rFonts w:hint="eastAsia" w:ascii="宋体" w:hAnsi="宋体" w:eastAsia="宋体" w:cs="宋体"/>
                <w:kern w:val="0"/>
                <w:sz w:val="21"/>
                <w:szCs w:val="21"/>
                <w14:ligatures w14:val="none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14:ligatures w14:val="none"/>
              </w:rPr>
              <w:t>28.58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E5E5E5" w:sz="6" w:space="0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769DB36B">
            <w:pPr>
              <w:widowControl/>
              <w:spacing w:after="0" w:line="240" w:lineRule="auto"/>
              <w:jc w:val="center"/>
              <w:rPr>
                <w:rFonts w:hint="eastAsia" w:ascii="宋体" w:hAnsi="宋体" w:eastAsia="宋体" w:cs="宋体"/>
                <w:kern w:val="0"/>
                <w:sz w:val="21"/>
                <w:szCs w:val="21"/>
                <w14:ligatures w14:val="none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14:ligatures w14:val="none"/>
              </w:rPr>
              <w:t>3.77×10</w:t>
            </w:r>
            <w:r>
              <w:rPr>
                <w:rFonts w:ascii="Cambria Math" w:hAnsi="Cambria Math" w:eastAsia="宋体" w:cs="Cambria Math"/>
                <w:kern w:val="0"/>
                <w:sz w:val="21"/>
                <w:szCs w:val="21"/>
                <w14:ligatures w14:val="none"/>
              </w:rPr>
              <w:t>⁻</w:t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14:ligatures w14:val="none"/>
              </w:rPr>
              <w:t>³</w:t>
            </w:r>
          </w:p>
        </w:tc>
      </w:tr>
      <w:tr w14:paraId="591BC2D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170" w:type="dxa"/>
            <w:tcBorders>
              <w:top w:val="nil"/>
              <w:left w:val="nil"/>
              <w:bottom w:val="single" w:color="E5E5E5" w:sz="6" w:space="0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</w:tcPr>
          <w:p w14:paraId="5CF0BCFE">
            <w:pPr>
              <w:widowControl/>
              <w:spacing w:after="0" w:line="240" w:lineRule="auto"/>
              <w:jc w:val="center"/>
              <w:rPr>
                <w:rFonts w:hint="eastAsia" w:ascii="宋体" w:hAnsi="宋体" w:eastAsia="宋体" w:cs="宋体"/>
                <w:kern w:val="0"/>
                <w:sz w:val="21"/>
                <w:szCs w:val="21"/>
                <w14:ligatures w14:val="none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14:ligatures w14:val="none"/>
              </w:rPr>
              <w:t>H</w:t>
            </w:r>
            <w:r>
              <w:rPr>
                <w:rFonts w:ascii="Cambria Math" w:hAnsi="Cambria Math" w:eastAsia="宋体" w:cs="Cambria Math"/>
                <w:kern w:val="0"/>
                <w:sz w:val="21"/>
                <w:szCs w:val="21"/>
                <w14:ligatures w14:val="none"/>
              </w:rPr>
              <w:t>₂</w:t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14:ligatures w14:val="none"/>
              </w:rPr>
              <w:t>(g)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E5E5E5" w:sz="6" w:space="0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1A8F5583">
            <w:pPr>
              <w:widowControl/>
              <w:spacing w:after="0" w:line="240" w:lineRule="auto"/>
              <w:jc w:val="center"/>
              <w:rPr>
                <w:rFonts w:hint="eastAsia" w:ascii="宋体" w:hAnsi="宋体" w:eastAsia="宋体" w:cs="宋体"/>
                <w:kern w:val="0"/>
                <w:sz w:val="21"/>
                <w:szCs w:val="21"/>
                <w14:ligatures w14:val="none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14:ligatures w14:val="none"/>
              </w:rPr>
              <w:t>27.28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E5E5E5" w:sz="6" w:space="0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07D03206">
            <w:pPr>
              <w:widowControl/>
              <w:spacing w:after="0" w:line="240" w:lineRule="auto"/>
              <w:jc w:val="center"/>
              <w:rPr>
                <w:rFonts w:hint="eastAsia" w:ascii="宋体" w:hAnsi="宋体" w:eastAsia="宋体" w:cs="宋体"/>
                <w:kern w:val="0"/>
                <w:sz w:val="21"/>
                <w:szCs w:val="21"/>
                <w14:ligatures w14:val="none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14:ligatures w14:val="none"/>
              </w:rPr>
              <w:t>3.26×10</w:t>
            </w:r>
            <w:r>
              <w:rPr>
                <w:rFonts w:ascii="Cambria Math" w:hAnsi="Cambria Math" w:eastAsia="宋体" w:cs="Cambria Math"/>
                <w:kern w:val="0"/>
                <w:sz w:val="21"/>
                <w:szCs w:val="21"/>
                <w14:ligatures w14:val="none"/>
              </w:rPr>
              <w:t>⁻</w:t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14:ligatures w14:val="none"/>
              </w:rPr>
              <w:t>³</w:t>
            </w:r>
          </w:p>
        </w:tc>
      </w:tr>
      <w:tr w14:paraId="4BCE61C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jc w:val="center"/>
        </w:trPr>
        <w:tc>
          <w:tcPr>
            <w:tcW w:w="170" w:type="dxa"/>
            <w:tcBorders>
              <w:top w:val="nil"/>
              <w:left w:val="nil"/>
              <w:bottom w:val="single" w:color="E5E5E5" w:sz="6" w:space="0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</w:tcPr>
          <w:p w14:paraId="190E3721">
            <w:pPr>
              <w:widowControl/>
              <w:spacing w:after="0" w:line="240" w:lineRule="auto"/>
              <w:jc w:val="center"/>
              <w:rPr>
                <w:rFonts w:hint="eastAsia" w:ascii="宋体" w:hAnsi="宋体" w:eastAsia="宋体" w:cs="宋体"/>
                <w:kern w:val="0"/>
                <w:sz w:val="21"/>
                <w:szCs w:val="21"/>
                <w14:ligatures w14:val="none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14:ligatures w14:val="none"/>
              </w:rPr>
              <w:t>NH</w:t>
            </w:r>
            <w:r>
              <w:rPr>
                <w:rFonts w:ascii="Cambria Math" w:hAnsi="Cambria Math" w:eastAsia="宋体" w:cs="Cambria Math"/>
                <w:kern w:val="0"/>
                <w:sz w:val="21"/>
                <w:szCs w:val="21"/>
                <w14:ligatures w14:val="none"/>
              </w:rPr>
              <w:t>₃</w:t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14:ligatures w14:val="none"/>
              </w:rPr>
              <w:t>(g)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E5E5E5" w:sz="6" w:space="0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5165A6FB">
            <w:pPr>
              <w:widowControl/>
              <w:spacing w:after="0" w:line="240" w:lineRule="auto"/>
              <w:jc w:val="center"/>
              <w:rPr>
                <w:rFonts w:hint="eastAsia" w:ascii="宋体" w:hAnsi="宋体" w:eastAsia="宋体" w:cs="宋体"/>
                <w:kern w:val="0"/>
                <w:sz w:val="21"/>
                <w:szCs w:val="21"/>
                <w14:ligatures w14:val="none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14:ligatures w14:val="none"/>
              </w:rPr>
              <w:t>29.75</w:t>
            </w:r>
          </w:p>
        </w:tc>
        <w:tc>
          <w:tcPr>
            <w:tcW w:w="0" w:type="auto"/>
            <w:tcBorders>
              <w:top w:val="nil"/>
              <w:left w:val="nil"/>
              <w:bottom w:val="single" w:color="E5E5E5" w:sz="6" w:space="0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</w:tcPr>
          <w:p w14:paraId="43C3DBA7">
            <w:pPr>
              <w:widowControl/>
              <w:spacing w:after="0" w:line="240" w:lineRule="auto"/>
              <w:jc w:val="center"/>
              <w:rPr>
                <w:rFonts w:hint="eastAsia" w:ascii="宋体" w:hAnsi="宋体" w:eastAsia="宋体" w:cs="宋体"/>
                <w:kern w:val="0"/>
                <w:sz w:val="21"/>
                <w:szCs w:val="21"/>
                <w14:ligatures w14:val="none"/>
              </w:rPr>
            </w:pPr>
            <w:r>
              <w:rPr>
                <w:rFonts w:ascii="宋体" w:hAnsi="宋体" w:eastAsia="宋体" w:cs="宋体"/>
                <w:kern w:val="0"/>
                <w:sz w:val="21"/>
                <w:szCs w:val="21"/>
                <w14:ligatures w14:val="none"/>
              </w:rPr>
              <w:t>25.1×10</w:t>
            </w:r>
            <w:r>
              <w:rPr>
                <w:rFonts w:ascii="Cambria Math" w:hAnsi="Cambria Math" w:eastAsia="宋体" w:cs="Cambria Math"/>
                <w:kern w:val="0"/>
                <w:sz w:val="21"/>
                <w:szCs w:val="21"/>
                <w14:ligatures w14:val="none"/>
              </w:rPr>
              <w:t>⁻</w:t>
            </w:r>
            <w:r>
              <w:rPr>
                <w:rFonts w:ascii="宋体" w:hAnsi="宋体" w:eastAsia="宋体" w:cs="宋体"/>
                <w:kern w:val="0"/>
                <w:sz w:val="21"/>
                <w:szCs w:val="21"/>
                <w14:ligatures w14:val="none"/>
              </w:rPr>
              <w:t>³</w:t>
            </w:r>
          </w:p>
        </w:tc>
      </w:tr>
    </w:tbl>
    <w:p w14:paraId="478A9791">
      <w:pPr>
        <w:pStyle w:val="29"/>
        <w:widowControl/>
        <w:numPr>
          <w:ilvl w:val="0"/>
          <w:numId w:val="2"/>
        </w:numPr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对于这个反应，用反应物和产物的热容量写出</w:t>
      </w:r>
      <m:oMath>
        <m:sSubSup>
          <m:sSubSupP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sSubSupPr>
          <m:e>
            <m:sSub>
              <m:sSubPr>
                <m:ctrlPr>
                  <w:rPr>
                    <w:rFonts w:ascii="Cambria Math" w:hAnsi="Cambria Math" w:eastAsia="宋体" w:cs="宋体"/>
                    <w:color w:val="404040"/>
                    <w:kern w:val="0"/>
                    <w:sz w:val="21"/>
                    <w:szCs w:val="21"/>
                    <w14:ligatures w14:val="non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eastAsia="宋体" w:cs="宋体"/>
                    <w:color w:val="404040"/>
                    <w:kern w:val="0"/>
                    <w:sz w:val="21"/>
                    <w:szCs w:val="21"/>
                    <w14:ligatures w14:val="none"/>
                  </w:rPr>
                  <m:t>Δ</m:t>
                </m:r>
                <m:ctrlPr>
                  <w:rPr>
                    <w:rFonts w:ascii="Cambria Math" w:hAnsi="Cambria Math" w:eastAsia="宋体" w:cs="宋体"/>
                    <w:color w:val="404040"/>
                    <w:kern w:val="0"/>
                    <w:sz w:val="21"/>
                    <w:szCs w:val="21"/>
                    <w14:ligatures w14:val="non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eastAsia="宋体" w:cs="宋体"/>
                    <w:color w:val="404040"/>
                    <w:kern w:val="0"/>
                    <w:sz w:val="21"/>
                    <w:szCs w:val="21"/>
                    <w14:ligatures w14:val="none"/>
                  </w:rPr>
                  <m:t>r</m:t>
                </m:r>
                <m:ctrlPr>
                  <w:rPr>
                    <w:rFonts w:ascii="Cambria Math" w:hAnsi="Cambria Math" w:eastAsia="宋体" w:cs="宋体"/>
                    <w:color w:val="404040"/>
                    <w:kern w:val="0"/>
                    <w:sz w:val="21"/>
                    <w:szCs w:val="21"/>
                    <w14:ligatures w14:val="none"/>
                  </w:rPr>
                </m:ctrlPr>
              </m:sub>
            </m:sSub>
            <m:r>
              <m:rPr>
                <m:sty m:val="p"/>
              </m:r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C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p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sub>
          <m:sup>
            <m:r>
              <m:rPr>
                <m:sty m:val="p"/>
              </m:rPr>
              <w:rPr>
                <w:rFonts w:ascii="Cambria Math" w:hAnsi="Cambria Math" w:cs="Arial"/>
                <w:color w:val="444444"/>
                <w:sz w:val="21"/>
                <w:szCs w:val="21"/>
                <w:shd w:val="clear" w:color="auto" w:fill="FFFFFF"/>
              </w:rPr>
              <m:t>○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sup>
        </m:sSubSup>
      </m:oMath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的表达式。使用上表中的数据以</w:t>
      </w:r>
      <m:oMath>
        <m:sSubSup>
          <m:sSubSupP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sSubSupPr>
          <m:e>
            <m:sSub>
              <m:sSubPr>
                <m:ctrlPr>
                  <w:rPr>
                    <w:rFonts w:ascii="Cambria Math" w:hAnsi="Cambria Math" w:eastAsia="宋体" w:cs="宋体"/>
                    <w:color w:val="404040"/>
                    <w:kern w:val="0"/>
                    <w:sz w:val="21"/>
                    <w:szCs w:val="21"/>
                    <w14:ligatures w14:val="non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eastAsia="宋体" w:cs="宋体"/>
                    <w:color w:val="404040"/>
                    <w:kern w:val="0"/>
                    <w:sz w:val="21"/>
                    <w:szCs w:val="21"/>
                    <w14:ligatures w14:val="none"/>
                  </w:rPr>
                  <m:t>Δ</m:t>
                </m:r>
                <m:ctrlPr>
                  <w:rPr>
                    <w:rFonts w:ascii="Cambria Math" w:hAnsi="Cambria Math" w:eastAsia="宋体" w:cs="宋体"/>
                    <w:color w:val="404040"/>
                    <w:kern w:val="0"/>
                    <w:sz w:val="21"/>
                    <w:szCs w:val="21"/>
                    <w14:ligatures w14:val="non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eastAsia="宋体" w:cs="宋体"/>
                    <w:color w:val="404040"/>
                    <w:kern w:val="0"/>
                    <w:sz w:val="21"/>
                    <w:szCs w:val="21"/>
                    <w14:ligatures w14:val="none"/>
                  </w:rPr>
                  <m:t>r</m:t>
                </m:r>
                <m:ctrlPr>
                  <w:rPr>
                    <w:rFonts w:ascii="Cambria Math" w:hAnsi="Cambria Math" w:eastAsia="宋体" w:cs="宋体"/>
                    <w:color w:val="404040"/>
                    <w:kern w:val="0"/>
                    <w:sz w:val="21"/>
                    <w:szCs w:val="21"/>
                    <w14:ligatures w14:val="none"/>
                  </w:rPr>
                </m:ctrlPr>
              </m:sub>
            </m:sSub>
            <m:r>
              <m:rPr>
                <m:sty m:val="p"/>
              </m:r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C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p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sub>
          <m:sup>
            <m:r>
              <m:rPr>
                <m:sty m:val="p"/>
              </m:rPr>
              <w:rPr>
                <w:rFonts w:ascii="Cambria Math" w:hAnsi="Cambria Math" w:cs="Arial"/>
                <w:color w:val="444444"/>
                <w:sz w:val="21"/>
                <w:szCs w:val="21"/>
                <w:shd w:val="clear" w:color="auto" w:fill="FFFFFF"/>
              </w:rPr>
              <m:t>○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sup>
        </m:sSubSup>
        <m:r>
          <m:rPr>
            <m:sty m:val="p"/>
          </m:rPr>
          <w:rPr>
            <w:rFonts w:ascii="Cambria Math" w:hAnsi="Cambria Math" w:eastAsia="宋体" w:cs="宋体"/>
            <w:color w:val="404040"/>
            <w:kern w:val="0"/>
            <w:sz w:val="21"/>
            <w:szCs w:val="21"/>
            <w14:ligatures w14:val="none"/>
          </w:rPr>
          <m:t>=A+BT</m:t>
        </m:r>
      </m:oMath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的形式表示</w:t>
      </w:r>
      <m:oMath>
        <m:sSubSup>
          <m:sSubSupP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sSubSupPr>
          <m:e>
            <m:sSub>
              <m:sSubPr>
                <m:ctrlPr>
                  <w:rPr>
                    <w:rFonts w:ascii="Cambria Math" w:hAnsi="Cambria Math" w:eastAsia="宋体" w:cs="宋体"/>
                    <w:color w:val="404040"/>
                    <w:kern w:val="0"/>
                    <w:sz w:val="21"/>
                    <w:szCs w:val="21"/>
                    <w14:ligatures w14:val="non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eastAsia="宋体" w:cs="宋体"/>
                    <w:color w:val="404040"/>
                    <w:kern w:val="0"/>
                    <w:sz w:val="21"/>
                    <w:szCs w:val="21"/>
                    <w14:ligatures w14:val="none"/>
                  </w:rPr>
                  <m:t>Δ</m:t>
                </m:r>
                <m:ctrlPr>
                  <w:rPr>
                    <w:rFonts w:ascii="Cambria Math" w:hAnsi="Cambria Math" w:eastAsia="宋体" w:cs="宋体"/>
                    <w:color w:val="404040"/>
                    <w:kern w:val="0"/>
                    <w:sz w:val="21"/>
                    <w:szCs w:val="21"/>
                    <w14:ligatures w14:val="none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eastAsia="宋体" w:cs="宋体"/>
                    <w:color w:val="404040"/>
                    <w:kern w:val="0"/>
                    <w:sz w:val="21"/>
                    <w:szCs w:val="21"/>
                    <w14:ligatures w14:val="none"/>
                  </w:rPr>
                  <m:t>r</m:t>
                </m:r>
                <m:ctrlPr>
                  <w:rPr>
                    <w:rFonts w:ascii="Cambria Math" w:hAnsi="Cambria Math" w:eastAsia="宋体" w:cs="宋体"/>
                    <w:color w:val="404040"/>
                    <w:kern w:val="0"/>
                    <w:sz w:val="21"/>
                    <w:szCs w:val="21"/>
                    <w14:ligatures w14:val="none"/>
                  </w:rPr>
                </m:ctrlPr>
              </m:sub>
            </m:sSub>
            <m:r>
              <m:rPr>
                <m:sty m:val="p"/>
              </m:r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C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p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sub>
          <m:sup>
            <m:r>
              <m:rPr>
                <m:sty m:val="p"/>
              </m:rPr>
              <w:rPr>
                <w:rFonts w:ascii="Cambria Math" w:hAnsi="Cambria Math" w:cs="Arial"/>
                <w:color w:val="444444"/>
                <w:sz w:val="21"/>
                <w:szCs w:val="21"/>
                <w:shd w:val="clear" w:color="auto" w:fill="FFFFFF"/>
              </w:rPr>
              <m:t>○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sup>
        </m:sSubSup>
      </m:oMath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，并给出A和B的值。</w:t>
      </w:r>
    </w:p>
    <w:p w14:paraId="2AE561F4">
      <w:pPr>
        <w:pStyle w:val="29"/>
        <w:widowControl/>
        <w:numPr>
          <w:ilvl w:val="0"/>
          <w:numId w:val="2"/>
        </w:numPr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若已知温度T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₁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时反应的焓变为ΔH(T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₁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)，根据</w:t>
      </w:r>
      <m:oMath>
        <m:r>
          <m:rPr/>
          <w:rPr>
            <w:rFonts w:ascii="Cambria Math" w:hAnsi="Cambria Math" w:eastAsia="宋体" w:cs="宋体"/>
            <w:color w:val="404040"/>
            <w:kern w:val="0"/>
            <w:sz w:val="21"/>
            <w:szCs w:val="21"/>
            <w14:ligatures w14:val="none"/>
          </w:rPr>
          <m:t>Δ</m:t>
        </m:r>
        <m:sSub>
          <m:sSubPr>
            <m:ctrlPr>
              <w:rPr>
                <w:rFonts w:ascii="Cambria Math" w:hAnsi="Cambria Math" w:eastAsia="宋体" w:cs="宋体"/>
                <w:i/>
                <w:color w:val="404040"/>
                <w:kern w:val="0"/>
                <w:sz w:val="21"/>
                <w:szCs w:val="21"/>
                <w14:ligatures w14:val="none"/>
              </w:rPr>
            </m:ctrlPr>
          </m:sSubPr>
          <m:e>
            <m:r>
              <m:rPr/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C</m:t>
            </m:r>
            <m:ctrlPr>
              <w:rPr>
                <w:rFonts w:ascii="Cambria Math" w:hAnsi="Cambria Math" w:eastAsia="宋体" w:cs="宋体"/>
                <w:i/>
                <w:color w:val="404040"/>
                <w:kern w:val="0"/>
                <w:sz w:val="21"/>
                <w:szCs w:val="21"/>
                <w14:ligatures w14:val="none"/>
              </w:rPr>
            </m:ctrlPr>
          </m:e>
          <m:sub>
            <m:r>
              <m:rPr/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p</m:t>
            </m:r>
            <m:ctrlPr>
              <w:rPr>
                <w:rFonts w:ascii="Cambria Math" w:hAnsi="Cambria Math" w:eastAsia="宋体" w:cs="宋体"/>
                <w:i/>
                <w:color w:val="404040"/>
                <w:kern w:val="0"/>
                <w:sz w:val="21"/>
                <w:szCs w:val="21"/>
                <w14:ligatures w14:val="none"/>
              </w:rPr>
            </m:ctrlPr>
          </m:sub>
        </m:sSub>
        <m:r>
          <m:rPr/>
          <w:rPr>
            <w:rFonts w:ascii="Cambria Math" w:hAnsi="Cambria Math" w:eastAsia="宋体" w:cs="宋体"/>
            <w:color w:val="404040"/>
            <w:kern w:val="0"/>
            <w:sz w:val="21"/>
            <w:szCs w:val="21"/>
            <w14:ligatures w14:val="none"/>
          </w:rPr>
          <m:t>=A+BT</m:t>
        </m:r>
      </m:oMath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和ΔH(T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₁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)，给出温度T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₂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时反应焓变ΔH(T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₂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)的表达式。</w:t>
      </w:r>
    </w:p>
    <w:p w14:paraId="3CEBA409">
      <w:pPr>
        <w:widowControl/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  <w:r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  <w:t>(c)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使用(b)得出的表达式，计算1000 K时NH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₃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(g)的标准生成热</w:t>
      </w:r>
      <m:oMath>
        <m:r>
          <m:rPr>
            <m:sty m:val="p"/>
          </m:rPr>
          <w:rPr>
            <w:rFonts w:hint="eastAsia" w:ascii="Cambria Math" w:hAnsi="Cambria Math" w:eastAsia="宋体" w:cs="宋体"/>
            <w:color w:val="404040"/>
            <w:kern w:val="0"/>
            <w:sz w:val="21"/>
            <w:szCs w:val="21"/>
            <w14:ligatures w14:val="none"/>
          </w:rPr>
          <m:t>（</m:t>
        </m:r>
        <m:sSub>
          <m:sSubP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Δ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f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sub>
        </m:sSub>
        <m:sSup>
          <m:sSupP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H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e>
          <m:sup>
            <m:r>
              <m:rPr>
                <m:sty m:val="p"/>
              </m:rPr>
              <w:rPr>
                <w:rFonts w:ascii="Cambria Math" w:hAnsi="Cambria Math" w:cs="Arial"/>
                <w:color w:val="444444"/>
                <w:sz w:val="21"/>
                <w:szCs w:val="21"/>
                <w:shd w:val="clear" w:color="auto" w:fill="FFFFFF"/>
              </w:rPr>
              <m:t>○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sup>
        </m:sSup>
        <m:r>
          <m:rPr>
            <m:sty m:val="p"/>
          </m:rPr>
          <w:rPr>
            <w:rFonts w:hint="eastAsia" w:ascii="Cambria Math" w:hAnsi="Cambria Math" w:eastAsia="宋体" w:cs="宋体"/>
            <w:color w:val="404040"/>
            <w:kern w:val="0"/>
            <w:sz w:val="21"/>
            <w:szCs w:val="21"/>
            <w14:ligatures w14:val="none"/>
          </w:rPr>
          <m:t>）</m:t>
        </m:r>
      </m:oMath>
      <w:r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  <w:t>。已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知298 K时，NH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₃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(g)的</w:t>
      </w:r>
      <w:r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  <w:t>标准生成热</w:t>
      </w:r>
      <m:oMath>
        <m:sSub>
          <m:sSubP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Δ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f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sub>
        </m:sSub>
        <m:sSup>
          <m:sSupP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  <m:t>H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e>
          <m:sup>
            <m:r>
              <m:rPr>
                <m:sty m:val="p"/>
              </m:rPr>
              <w:rPr>
                <w:rFonts w:ascii="Cambria Math" w:hAnsi="Cambria Math" w:cs="Arial"/>
                <w:color w:val="444444"/>
                <w:sz w:val="21"/>
                <w:szCs w:val="21"/>
                <w:shd w:val="clear" w:color="auto" w:fill="FFFFFF"/>
              </w:rPr>
              <m:t>○</m:t>
            </m:r>
            <m:ctrlPr>
              <w:rPr>
                <w:rFonts w:ascii="Cambria Math" w:hAnsi="Cambria Math" w:eastAsia="宋体" w:cs="宋体"/>
                <w:color w:val="404040"/>
                <w:kern w:val="0"/>
                <w:sz w:val="21"/>
                <w:szCs w:val="21"/>
                <w14:ligatures w14:val="none"/>
              </w:rPr>
            </m:ctrlPr>
          </m:sup>
        </m:sSup>
      </m:oMath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值为</w:t>
      </w:r>
      <w:r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  <w:t>-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46.1 kJ mol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⁻</w:t>
      </w:r>
      <w:r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  <w:t>¹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。</w:t>
      </w:r>
    </w:p>
    <w:p w14:paraId="1E14D2EF">
      <w:pPr>
        <w:widowControl/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  <w:r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  <w:t>(d)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298 K时NH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₃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(g)，H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₂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(g)和N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₂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(g)的标准熵分别是192.5 J K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⁻</w:t>
      </w:r>
      <w:r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  <w:t>¹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 xml:space="preserve"> mol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⁻</w:t>
      </w:r>
      <w:r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  <w:t>¹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, 130.7 J K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⁻</w:t>
      </w:r>
      <w:r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  <w:t>¹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 xml:space="preserve"> mol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⁻</w:t>
      </w:r>
      <w:r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  <w:t>¹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, 和191.6 J K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⁻</w:t>
      </w:r>
      <w:r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  <w:t>¹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 xml:space="preserve"> mol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⁻</w:t>
      </w:r>
      <w:r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  <w:t>¹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。由上一问得到的数据，计算反应温度从298 K升高1000 K过程中Haber-Bosch反应的标准熵变。</w:t>
      </w:r>
    </w:p>
    <w:p w14:paraId="309ED47B">
      <w:pPr>
        <w:widowControl/>
        <w:spacing w:before="206" w:after="206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  <w:r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  <w:t>(e)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计算Haber-Bosch反应在1000 K时的标准Gibbs自由能变化和相应的平衡常数。</w:t>
      </w:r>
    </w:p>
    <w:p w14:paraId="584A2FAD">
      <w:pPr>
        <w:widowControl/>
        <w:spacing w:before="206" w:after="100" w:line="429" w:lineRule="atLeast"/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</w:pPr>
      <w:r>
        <w:rPr>
          <w:rFonts w:hint="eastAsia" w:ascii="宋体" w:hAnsi="宋体" w:eastAsia="宋体" w:cs="宋体"/>
          <w:color w:val="404040"/>
          <w:kern w:val="0"/>
          <w:sz w:val="21"/>
          <w:szCs w:val="21"/>
          <w14:ligatures w14:val="none"/>
        </w:rPr>
        <w:t>(f)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当反应容器的体积不变且N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₂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和H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₂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初始分压分别为1.0 bar和3.0 bar时，计算1000 K下NH</w:t>
      </w:r>
      <w:r>
        <w:rPr>
          <w:rFonts w:ascii="Cambria Math" w:hAnsi="Cambria Math" w:eastAsia="宋体" w:cs="Cambria Math"/>
          <w:color w:val="404040"/>
          <w:kern w:val="0"/>
          <w:sz w:val="21"/>
          <w:szCs w:val="21"/>
          <w14:ligatures w14:val="none"/>
        </w:rPr>
        <w:t>₃</w:t>
      </w:r>
      <w:r>
        <w:rPr>
          <w:rFonts w:ascii="宋体" w:hAnsi="宋体" w:eastAsia="宋体" w:cs="宋体"/>
          <w:color w:val="404040"/>
          <w:kern w:val="0"/>
          <w:sz w:val="21"/>
          <w:szCs w:val="21"/>
          <w14:ligatures w14:val="none"/>
        </w:rPr>
        <w:t>的平衡压力。</w:t>
      </w:r>
    </w:p>
    <w:p w14:paraId="6344EF73">
      <w:pPr>
        <w:pStyle w:val="12"/>
        <w:shd w:val="clear" w:color="auto" w:fill="FFFFFF"/>
        <w:spacing w:before="0" w:beforeAutospacing="0" w:after="0" w:afterAutospacing="0" w:line="429" w:lineRule="atLeast"/>
      </w:pPr>
      <w:r>
        <w:drawing>
          <wp:inline distT="0" distB="0" distL="114300" distR="114300">
            <wp:extent cx="5267325" cy="453390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AC84">
      <w:pPr>
        <w:pStyle w:val="12"/>
        <w:shd w:val="clear" w:color="auto" w:fill="FFFFFF"/>
        <w:spacing w:before="0" w:beforeAutospacing="0" w:after="0" w:afterAutospacing="0" w:line="429" w:lineRule="atLeast"/>
      </w:pPr>
      <w:r>
        <w:drawing>
          <wp:inline distT="0" distB="0" distL="114300" distR="114300">
            <wp:extent cx="4857750" cy="4389755"/>
            <wp:effectExtent l="0" t="0" r="635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9400" cy="2324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81070" cy="1623695"/>
            <wp:effectExtent l="0" t="0" r="1143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E4B51AC"/>
    <w:multiLevelType w:val="multilevel"/>
    <w:tmpl w:val="1E4B51AC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49B97381"/>
    <w:multiLevelType w:val="multilevel"/>
    <w:tmpl w:val="49B97381"/>
    <w:lvl w:ilvl="0" w:tentative="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14C7"/>
    <w:rsid w:val="00086A2B"/>
    <w:rsid w:val="0012191E"/>
    <w:rsid w:val="001B5935"/>
    <w:rsid w:val="00201BCE"/>
    <w:rsid w:val="004551EF"/>
    <w:rsid w:val="004F3D1C"/>
    <w:rsid w:val="005A2D6C"/>
    <w:rsid w:val="005A5339"/>
    <w:rsid w:val="00696640"/>
    <w:rsid w:val="00697433"/>
    <w:rsid w:val="006F14C7"/>
    <w:rsid w:val="00740FB0"/>
    <w:rsid w:val="00990F3B"/>
    <w:rsid w:val="00B6451D"/>
    <w:rsid w:val="00BA76D1"/>
    <w:rsid w:val="00D922D5"/>
    <w:rsid w:val="00EE3447"/>
    <w:rsid w:val="00F827A4"/>
    <w:rsid w:val="019467D5"/>
    <w:rsid w:val="7DDB6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</w:pPr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paragraph" w:styleId="3">
    <w:name w:val="heading 2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4">
    <w:name w:val="heading 3"/>
    <w:basedOn w:val="1"/>
    <w:next w:val="1"/>
    <w:link w:val="18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5">
    <w:name w:val="heading 4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2F5597" w:themeColor="accent1" w:themeShade="BF"/>
      <w:sz w:val="28"/>
      <w:szCs w:val="28"/>
    </w:rPr>
  </w:style>
  <w:style w:type="paragraph" w:styleId="6">
    <w:name w:val="heading 5"/>
    <w:basedOn w:val="1"/>
    <w:next w:val="1"/>
    <w:link w:val="20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2F5597" w:themeColor="accent1" w:themeShade="BF"/>
      <w:sz w:val="24"/>
    </w:rPr>
  </w:style>
  <w:style w:type="paragraph" w:styleId="7">
    <w:name w:val="heading 6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5"/>
    </w:pPr>
    <w:rPr>
      <w:rFonts w:cstheme="majorBidi"/>
      <w:b/>
      <w:bCs/>
      <w:color w:val="2F5597" w:themeColor="accent1" w:themeShade="BF"/>
    </w:rPr>
  </w:style>
  <w:style w:type="paragraph" w:styleId="8">
    <w:name w:val="heading 7"/>
    <w:basedOn w:val="1"/>
    <w:next w:val="1"/>
    <w:link w:val="22"/>
    <w:semiHidden/>
    <w:unhideWhenUsed/>
    <w:qFormat/>
    <w:uiPriority w:val="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3"/>
    <w:semiHidden/>
    <w:unhideWhenUsed/>
    <w:qFormat/>
    <w:uiPriority w:val="9"/>
    <w:pPr>
      <w:keepNext/>
      <w:keepLines/>
      <w:spacing w:after="0"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24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15">
    <w:name w:val="Default Paragraph Font"/>
    <w:semiHidden/>
    <w:unhideWhenUsed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Subtitle"/>
    <w:basedOn w:val="1"/>
    <w:next w:val="1"/>
    <w:link w:val="26"/>
    <w:qFormat/>
    <w:uiPriority w:val="11"/>
    <w:p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2">
    <w:name w:val="Normal (Web)"/>
    <w:basedOn w:val="1"/>
    <w:unhideWhenUsed/>
    <w:qFormat/>
    <w:uiPriority w:val="99"/>
    <w:pPr>
      <w:widowControl/>
      <w:spacing w:before="100" w:beforeAutospacing="1" w:after="100" w:afterAutospacing="1" w:line="240" w:lineRule="auto"/>
    </w:pPr>
    <w:rPr>
      <w:rFonts w:ascii="宋体" w:hAnsi="宋体" w:eastAsia="宋体" w:cs="宋体"/>
      <w:kern w:val="0"/>
      <w:sz w:val="24"/>
      <w14:ligatures w14:val="none"/>
    </w:rPr>
  </w:style>
  <w:style w:type="paragraph" w:styleId="13">
    <w:name w:val="Title"/>
    <w:basedOn w:val="1"/>
    <w:next w:val="1"/>
    <w:link w:val="25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6">
    <w:name w:val="标题 1 字符"/>
    <w:basedOn w:val="15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character" w:customStyle="1" w:styleId="17">
    <w:name w:val="标题 2 字符"/>
    <w:basedOn w:val="15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8">
    <w:name w:val="标题 3 字符"/>
    <w:basedOn w:val="15"/>
    <w:link w:val="4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9">
    <w:name w:val="标题 4 字符"/>
    <w:basedOn w:val="15"/>
    <w:link w:val="5"/>
    <w:semiHidden/>
    <w:qFormat/>
    <w:uiPriority w:val="9"/>
    <w:rPr>
      <w:rFonts w:cstheme="majorBidi"/>
      <w:color w:val="2F5597" w:themeColor="accent1" w:themeShade="BF"/>
      <w:sz w:val="28"/>
      <w:szCs w:val="28"/>
    </w:rPr>
  </w:style>
  <w:style w:type="character" w:customStyle="1" w:styleId="20">
    <w:name w:val="标题 5 字符"/>
    <w:basedOn w:val="15"/>
    <w:link w:val="6"/>
    <w:semiHidden/>
    <w:qFormat/>
    <w:uiPriority w:val="9"/>
    <w:rPr>
      <w:rFonts w:cstheme="majorBidi"/>
      <w:color w:val="2F5597" w:themeColor="accent1" w:themeShade="BF"/>
      <w:sz w:val="24"/>
    </w:rPr>
  </w:style>
  <w:style w:type="character" w:customStyle="1" w:styleId="21">
    <w:name w:val="标题 6 字符"/>
    <w:basedOn w:val="15"/>
    <w:link w:val="7"/>
    <w:semiHidden/>
    <w:qFormat/>
    <w:uiPriority w:val="9"/>
    <w:rPr>
      <w:rFonts w:cstheme="majorBidi"/>
      <w:b/>
      <w:bCs/>
      <w:color w:val="2F5597" w:themeColor="accent1" w:themeShade="BF"/>
    </w:rPr>
  </w:style>
  <w:style w:type="character" w:customStyle="1" w:styleId="22">
    <w:name w:val="标题 7 字符"/>
    <w:basedOn w:val="15"/>
    <w:link w:val="8"/>
    <w:semiHidden/>
    <w:qFormat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标题 8 字符"/>
    <w:basedOn w:val="15"/>
    <w:link w:val="9"/>
    <w:semiHidden/>
    <w:qFormat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标题 9 字符"/>
    <w:basedOn w:val="15"/>
    <w:link w:val="10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标题 字符"/>
    <w:basedOn w:val="15"/>
    <w:link w:val="13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6">
    <w:name w:val="副标题 字符"/>
    <w:basedOn w:val="15"/>
    <w:link w:val="11"/>
    <w:qFormat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7">
    <w:name w:val="Quote"/>
    <w:basedOn w:val="1"/>
    <w:next w:val="1"/>
    <w:link w:val="28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8">
    <w:name w:val="引用 字符"/>
    <w:basedOn w:val="15"/>
    <w:link w:val="27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9">
    <w:name w:val="List Paragraph"/>
    <w:basedOn w:val="1"/>
    <w:qFormat/>
    <w:uiPriority w:val="34"/>
    <w:pPr>
      <w:ind w:left="720"/>
      <w:contextualSpacing/>
    </w:pPr>
  </w:style>
  <w:style w:type="character" w:customStyle="1" w:styleId="30">
    <w:name w:val="Intense Emphasis"/>
    <w:basedOn w:val="15"/>
    <w:qFormat/>
    <w:uiPriority w:val="21"/>
    <w:rPr>
      <w:i/>
      <w:iCs/>
      <w:color w:val="2F5597" w:themeColor="accent1" w:themeShade="BF"/>
    </w:rPr>
  </w:style>
  <w:style w:type="paragraph" w:styleId="31">
    <w:name w:val="Intense Quote"/>
    <w:basedOn w:val="1"/>
    <w:next w:val="1"/>
    <w:link w:val="32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2">
    <w:name w:val="明显引用 字符"/>
    <w:basedOn w:val="15"/>
    <w:link w:val="31"/>
    <w:qFormat/>
    <w:uiPriority w:val="30"/>
    <w:rPr>
      <w:i/>
      <w:iCs/>
      <w:color w:val="2F5597" w:themeColor="accent1" w:themeShade="BF"/>
    </w:rPr>
  </w:style>
  <w:style w:type="character" w:customStyle="1" w:styleId="33">
    <w:name w:val="Intense Reference"/>
    <w:basedOn w:val="15"/>
    <w:qFormat/>
    <w:uiPriority w:val="32"/>
    <w:rPr>
      <w:b/>
      <w:bCs/>
      <w:smallCaps/>
      <w:color w:val="2F5597" w:themeColor="accent1" w:themeShade="BF"/>
      <w:spacing w:val="5"/>
    </w:rPr>
  </w:style>
  <w:style w:type="character" w:styleId="34">
    <w:name w:val="Placeholder Text"/>
    <w:basedOn w:val="15"/>
    <w:semiHidden/>
    <w:qFormat/>
    <w:uiPriority w:val="99"/>
    <w:rPr>
      <w:color w:val="66666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1781</Words>
  <Characters>2881</Characters>
  <Lines>30</Lines>
  <Paragraphs>8</Paragraphs>
  <TotalTime>0</TotalTime>
  <ScaleCrop>false</ScaleCrop>
  <LinksUpToDate>false</LinksUpToDate>
  <CharactersWithSpaces>3898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2025-04-20T16:32:00Z</dcterms:created>
  <dc:creator>k E</dc:creator>
  <cp:lastModifiedBy>limes</cp:lastModifiedBy>
  <dcterms:modified xsi:type="dcterms:W3CDTF">2025-04-23T12:03:14Z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eyJoZGlkIjoiMThhNThjZGVhNmRjMjVkMjg3YmM1YmQwNTg0N2ZkMjEiLCJ1c2VySWQiOiI3ODYyMjg4MzIifQ==</vt:lpwstr>
  </property>
  <property fmtid="{D5CDD505-2E9C-101B-9397-08002B2CF9AE}" pid="3" name="KSOProductBuildVer">
    <vt:lpwstr>2052-12.1.0.20305</vt:lpwstr>
  </property>
  <property fmtid="{D5CDD505-2E9C-101B-9397-08002B2CF9AE}" pid="4" name="ICV">
    <vt:lpwstr>F8B4928499B94E41BE26DD530D8B07AC_12</vt:lpwstr>
  </property>
</Properties>
</file>